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37A" w:rsidRDefault="00A7437A" w:rsidP="00A7437A">
      <w:pPr>
        <w:pStyle w:val="Default"/>
      </w:pPr>
    </w:p>
    <w:p w:rsidR="00A7437A" w:rsidRDefault="00D02C76" w:rsidP="00A7437A">
      <w:pPr>
        <w:pStyle w:val="Default"/>
        <w:rPr>
          <w:sz w:val="23"/>
          <w:szCs w:val="23"/>
        </w:rPr>
      </w:pPr>
      <w:r>
        <w:rPr>
          <w:b/>
          <w:bCs/>
          <w:sz w:val="23"/>
          <w:szCs w:val="23"/>
        </w:rPr>
        <w:t>Women’s Indigenous Knowledge and its Contribution to Sustainable Livelihoods:</w:t>
      </w:r>
      <w:r w:rsidR="00A7437A">
        <w:rPr>
          <w:b/>
          <w:bCs/>
          <w:sz w:val="23"/>
          <w:szCs w:val="23"/>
        </w:rPr>
        <w:t xml:space="preserve"> </w:t>
      </w:r>
      <w:r>
        <w:rPr>
          <w:b/>
          <w:bCs/>
          <w:sz w:val="23"/>
          <w:szCs w:val="23"/>
        </w:rPr>
        <w:t>T</w:t>
      </w:r>
      <w:r w:rsidR="00A7437A">
        <w:rPr>
          <w:b/>
          <w:bCs/>
          <w:sz w:val="23"/>
          <w:szCs w:val="23"/>
        </w:rPr>
        <w:t xml:space="preserve">he Case of African Indigenous Vegetables </w:t>
      </w:r>
      <w:r w:rsidR="00E95DEE">
        <w:rPr>
          <w:b/>
          <w:bCs/>
          <w:sz w:val="23"/>
          <w:szCs w:val="23"/>
        </w:rPr>
        <w:t>in Kenya</w:t>
      </w:r>
    </w:p>
    <w:p w:rsidR="00A7437A" w:rsidRDefault="00A7437A" w:rsidP="00A7437A">
      <w:pPr>
        <w:pStyle w:val="Default"/>
        <w:rPr>
          <w:sz w:val="23"/>
          <w:szCs w:val="23"/>
        </w:rPr>
      </w:pPr>
    </w:p>
    <w:p w:rsidR="00A7437A" w:rsidRPr="00A7437A" w:rsidRDefault="00A7437A" w:rsidP="00A7437A">
      <w:pPr>
        <w:pStyle w:val="Default"/>
        <w:rPr>
          <w:sz w:val="23"/>
          <w:szCs w:val="23"/>
          <w:vertAlign w:val="superscript"/>
        </w:rPr>
      </w:pPr>
      <w:r>
        <w:rPr>
          <w:sz w:val="23"/>
          <w:szCs w:val="23"/>
        </w:rPr>
        <w:t>Emma Oketch</w:t>
      </w:r>
      <w:r w:rsidR="00D02C76">
        <w:rPr>
          <w:sz w:val="23"/>
          <w:szCs w:val="23"/>
        </w:rPr>
        <w:t>,</w:t>
      </w:r>
      <w:r>
        <w:rPr>
          <w:sz w:val="23"/>
          <w:szCs w:val="23"/>
          <w:vertAlign w:val="superscript"/>
        </w:rPr>
        <w:t xml:space="preserve">1,2 </w:t>
      </w:r>
      <w:r w:rsidR="00D02C76">
        <w:rPr>
          <w:sz w:val="23"/>
          <w:szCs w:val="23"/>
        </w:rPr>
        <w:t>Ruth Githiga</w:t>
      </w:r>
      <w:r w:rsidR="00D02C76">
        <w:rPr>
          <w:sz w:val="23"/>
          <w:szCs w:val="23"/>
          <w:vertAlign w:val="superscript"/>
        </w:rPr>
        <w:t>1,2</w:t>
      </w:r>
      <w:r w:rsidR="00D02C76">
        <w:rPr>
          <w:sz w:val="23"/>
          <w:szCs w:val="23"/>
        </w:rPr>
        <w:t xml:space="preserve"> </w:t>
      </w:r>
      <w:r>
        <w:rPr>
          <w:sz w:val="23"/>
          <w:szCs w:val="23"/>
        </w:rPr>
        <w:t xml:space="preserve">and Dr. </w:t>
      </w:r>
      <w:r>
        <w:rPr>
          <w:sz w:val="23"/>
          <w:szCs w:val="23"/>
        </w:rPr>
        <w:t>Anne Kingiri</w:t>
      </w:r>
      <w:r>
        <w:rPr>
          <w:sz w:val="23"/>
          <w:szCs w:val="23"/>
          <w:vertAlign w:val="superscript"/>
        </w:rPr>
        <w:t>1</w:t>
      </w:r>
    </w:p>
    <w:p w:rsidR="00A7437A" w:rsidRDefault="00A7437A" w:rsidP="00A7437A">
      <w:pPr>
        <w:pStyle w:val="Default"/>
        <w:rPr>
          <w:sz w:val="23"/>
          <w:szCs w:val="23"/>
        </w:rPr>
      </w:pPr>
    </w:p>
    <w:p w:rsidR="00A7437A" w:rsidRDefault="00A7437A" w:rsidP="00A7437A">
      <w:pPr>
        <w:pStyle w:val="Default"/>
        <w:rPr>
          <w:sz w:val="23"/>
          <w:szCs w:val="23"/>
        </w:rPr>
      </w:pPr>
      <w:r>
        <w:rPr>
          <w:sz w:val="23"/>
          <w:szCs w:val="23"/>
          <w:vertAlign w:val="superscript"/>
        </w:rPr>
        <w:t>1</w:t>
      </w:r>
      <w:r>
        <w:rPr>
          <w:sz w:val="23"/>
          <w:szCs w:val="23"/>
        </w:rPr>
        <w:t xml:space="preserve">African </w:t>
      </w:r>
      <w:r w:rsidR="00DF5BD5">
        <w:rPr>
          <w:sz w:val="23"/>
          <w:szCs w:val="23"/>
        </w:rPr>
        <w:t>Centre</w:t>
      </w:r>
      <w:r>
        <w:rPr>
          <w:sz w:val="23"/>
          <w:szCs w:val="23"/>
        </w:rPr>
        <w:t xml:space="preserve"> for Technology Studies, Research</w:t>
      </w:r>
      <w:r w:rsidR="00D02C76">
        <w:rPr>
          <w:sz w:val="23"/>
          <w:szCs w:val="23"/>
        </w:rPr>
        <w:t xml:space="preserve"> </w:t>
      </w:r>
      <w:r w:rsidR="00DF5BD5">
        <w:rPr>
          <w:sz w:val="23"/>
          <w:szCs w:val="23"/>
        </w:rPr>
        <w:t>Organization</w:t>
      </w:r>
      <w:r>
        <w:rPr>
          <w:sz w:val="23"/>
          <w:szCs w:val="23"/>
        </w:rPr>
        <w:t xml:space="preserve">, Kenya </w:t>
      </w:r>
    </w:p>
    <w:p w:rsidR="00A7437A" w:rsidRDefault="00A7437A" w:rsidP="00A7437A">
      <w:pPr>
        <w:pStyle w:val="Default"/>
      </w:pPr>
      <w:r>
        <w:rPr>
          <w:sz w:val="23"/>
          <w:szCs w:val="23"/>
          <w:vertAlign w:val="superscript"/>
        </w:rPr>
        <w:t>2</w:t>
      </w:r>
      <w:r>
        <w:rPr>
          <w:sz w:val="23"/>
          <w:szCs w:val="23"/>
        </w:rPr>
        <w:t>Humboldt-Universität zu Berlin, Dep</w:t>
      </w:r>
      <w:r>
        <w:rPr>
          <w:sz w:val="23"/>
          <w:szCs w:val="23"/>
        </w:rPr>
        <w:t>artment</w:t>
      </w:r>
      <w:r w:rsidR="00D02C76">
        <w:rPr>
          <w:sz w:val="23"/>
          <w:szCs w:val="23"/>
        </w:rPr>
        <w:t xml:space="preserve"> </w:t>
      </w:r>
      <w:r>
        <w:rPr>
          <w:sz w:val="23"/>
          <w:szCs w:val="23"/>
        </w:rPr>
        <w:t>of Gender and Globalization, Germany</w:t>
      </w:r>
    </w:p>
    <w:p w:rsidR="00A7437A" w:rsidRDefault="00A7437A" w:rsidP="00A7437A">
      <w:pPr>
        <w:pStyle w:val="Default"/>
      </w:pPr>
    </w:p>
    <w:p w:rsidR="00A7437A" w:rsidRDefault="00A7437A" w:rsidP="00A7437A">
      <w:pPr>
        <w:pStyle w:val="Default"/>
        <w:spacing w:line="276" w:lineRule="auto"/>
        <w:jc w:val="both"/>
      </w:pPr>
      <w:r>
        <w:t>This paper aims at</w:t>
      </w:r>
      <w:r w:rsidR="00D02C76">
        <w:t xml:space="preserve"> demonstrating the important role of indigenous knowledge and its contribution to sustainable livelihoods through an investigation of the </w:t>
      </w:r>
      <w:r>
        <w:t>African Indigenous Vegetables (AIVs)</w:t>
      </w:r>
      <w:r w:rsidR="0022777A">
        <w:t xml:space="preserve"> value chain</w:t>
      </w:r>
      <w:r w:rsidR="00D02C76">
        <w:t xml:space="preserve"> from a gender perspective.</w:t>
      </w:r>
      <w:r>
        <w:t xml:space="preserve"> </w:t>
      </w:r>
      <w:r w:rsidR="00D02C76">
        <w:t xml:space="preserve">AIVs are a woman’s crop and as such they </w:t>
      </w:r>
      <w:r w:rsidR="00FE54C1">
        <w:t>have indigenous knowledge</w:t>
      </w:r>
      <w:r w:rsidR="00FE54C1">
        <w:t xml:space="preserve"> which they pass on orally and practically</w:t>
      </w:r>
      <w:r w:rsidR="00FE54C1">
        <w:t xml:space="preserve"> </w:t>
      </w:r>
      <w:r w:rsidR="00DF5BD5">
        <w:t>regarding</w:t>
      </w:r>
      <w:r w:rsidR="00FE54C1">
        <w:t xml:space="preserve"> the production, preparation, </w:t>
      </w:r>
      <w:r w:rsidR="00FE54C1">
        <w:t xml:space="preserve">preservation </w:t>
      </w:r>
      <w:r w:rsidR="00FE54C1">
        <w:t>and uses of AIVs.</w:t>
      </w:r>
      <w:r w:rsidR="00FE54C1">
        <w:t xml:space="preserve"> This knowledge is in danger of being lost </w:t>
      </w:r>
      <w:r w:rsidR="0022777A">
        <w:t>i</w:t>
      </w:r>
      <w:r w:rsidR="00FE54C1">
        <w:t>f not well preserved and disseminated</w:t>
      </w:r>
      <w:r w:rsidR="0022777A">
        <w:t xml:space="preserve"> especially because of increased commercialization</w:t>
      </w:r>
      <w:r w:rsidR="005A12D3">
        <w:t xml:space="preserve"> of the AIVs value chain, the loss of the women’s</w:t>
      </w:r>
      <w:bookmarkStart w:id="0" w:name="_GoBack"/>
      <w:bookmarkEnd w:id="0"/>
      <w:r w:rsidR="005A12D3">
        <w:t xml:space="preserve"> share, rural urban migration, and the emphasis on cash crop production.</w:t>
      </w:r>
    </w:p>
    <w:p w:rsidR="00A7437A" w:rsidRDefault="00A7437A" w:rsidP="00A7437A">
      <w:pPr>
        <w:pStyle w:val="Default"/>
        <w:spacing w:line="276" w:lineRule="auto"/>
        <w:jc w:val="both"/>
      </w:pPr>
      <w:r>
        <w:t xml:space="preserve">This paper presents </w:t>
      </w:r>
      <w:r>
        <w:t xml:space="preserve">the </w:t>
      </w:r>
      <w:r>
        <w:t xml:space="preserve">findings of the HORTINLEA subproject “Gender Order: Embedding </w:t>
      </w:r>
      <w:r>
        <w:t>G</w:t>
      </w:r>
      <w:r>
        <w:t xml:space="preserve">ender in </w:t>
      </w:r>
      <w:r>
        <w:t>H</w:t>
      </w:r>
      <w:r>
        <w:t xml:space="preserve">orticultural </w:t>
      </w:r>
      <w:r>
        <w:t>V</w:t>
      </w:r>
      <w:r>
        <w:t xml:space="preserve">alue </w:t>
      </w:r>
      <w:r>
        <w:t>C</w:t>
      </w:r>
      <w:r>
        <w:t xml:space="preserve">hains to </w:t>
      </w:r>
      <w:r>
        <w:t>C</w:t>
      </w:r>
      <w:r>
        <w:t xml:space="preserve">lose the </w:t>
      </w:r>
      <w:r>
        <w:t>P</w:t>
      </w:r>
      <w:r>
        <w:t xml:space="preserve">roductivity </w:t>
      </w:r>
      <w:r>
        <w:t>G</w:t>
      </w:r>
      <w:r>
        <w:t>ap</w:t>
      </w:r>
      <w:r w:rsidR="00FE54C1">
        <w:t>.</w:t>
      </w:r>
      <w:r>
        <w:t>”</w:t>
      </w:r>
      <w:r w:rsidR="00FE54C1">
        <w:t xml:space="preserve"> </w:t>
      </w:r>
      <w:r>
        <w:t>The results are based on field research carried out in the rural, peri-urba</w:t>
      </w:r>
      <w:r w:rsidR="00FE54C1">
        <w:t>n</w:t>
      </w:r>
      <w:r>
        <w:t xml:space="preserve"> and urban areas in Kenya. </w:t>
      </w:r>
      <w:r>
        <w:t>The research employed the use of q</w:t>
      </w:r>
      <w:r>
        <w:t>ualitative methods of data collection such as semi-structured in-depth interviews and focus group discussions with male and female farmers</w:t>
      </w:r>
      <w:r>
        <w:t>, traders, and respondents from NGOs, research organizations and Government.</w:t>
      </w:r>
      <w:r>
        <w:t xml:space="preserve"> </w:t>
      </w:r>
      <w:r w:rsidR="00FE54C1">
        <w:t xml:space="preserve">Qualitative content analysis was carried out </w:t>
      </w:r>
      <w:r w:rsidR="00DF5BD5">
        <w:t>using</w:t>
      </w:r>
      <w:r w:rsidR="00FE54C1">
        <w:t xml:space="preserve"> </w:t>
      </w:r>
      <w:r>
        <w:t>MAXQDA software</w:t>
      </w:r>
      <w:r>
        <w:t>.</w:t>
      </w:r>
    </w:p>
    <w:p w:rsidR="00A7437A" w:rsidRDefault="00A7437A" w:rsidP="00A7437A">
      <w:pPr>
        <w:pStyle w:val="Default"/>
        <w:spacing w:line="276" w:lineRule="auto"/>
        <w:jc w:val="both"/>
      </w:pPr>
      <w:r>
        <w:t xml:space="preserve">The </w:t>
      </w:r>
      <w:r>
        <w:t xml:space="preserve">results </w:t>
      </w:r>
      <w:r w:rsidR="00435A89">
        <w:t>demonstrated that women</w:t>
      </w:r>
      <w:r w:rsidR="00FE54C1">
        <w:t xml:space="preserve"> </w:t>
      </w:r>
      <w:r w:rsidR="00435A89">
        <w:t>have knowledge on AIVs varieties, seed bulking, production processes, medicinal values, ecological sustainability, social networking and methods of AIVs preparation and preservation that contribute to food security and sustainable livelihoods for their households and co</w:t>
      </w:r>
      <w:r w:rsidR="00FE54C1">
        <w:t>mmunities</w:t>
      </w:r>
      <w:r w:rsidR="00435A89">
        <w:t>.</w:t>
      </w:r>
      <w:r>
        <w:t xml:space="preserve"> The paper </w:t>
      </w:r>
      <w:r w:rsidR="00435A89">
        <w:t xml:space="preserve">therefore seeks to </w:t>
      </w:r>
      <w:r w:rsidR="0022777A">
        <w:t xml:space="preserve">discuss methods of oral knowledge preservation and dissemination </w:t>
      </w:r>
      <w:r w:rsidR="00435A89">
        <w:t xml:space="preserve">by universities </w:t>
      </w:r>
      <w:r w:rsidR="0022777A">
        <w:t xml:space="preserve">and policy innovations </w:t>
      </w:r>
      <w:r w:rsidR="005A12D3">
        <w:t xml:space="preserve">that can be made </w:t>
      </w:r>
      <w:r w:rsidR="0022777A">
        <w:t xml:space="preserve">by decision makers </w:t>
      </w:r>
      <w:r w:rsidR="00DF5BD5">
        <w:t>to</w:t>
      </w:r>
      <w:r w:rsidR="0022777A">
        <w:t xml:space="preserve"> make visible the </w:t>
      </w:r>
      <w:r w:rsidR="00DF5BD5">
        <w:t xml:space="preserve">important indigenous knowledge </w:t>
      </w:r>
      <w:r w:rsidR="0022777A">
        <w:t>contribution of women to food security</w:t>
      </w:r>
      <w:r w:rsidR="00DF5BD5">
        <w:t xml:space="preserve">. </w:t>
      </w:r>
    </w:p>
    <w:p w:rsidR="00A7437A" w:rsidRDefault="00A7437A" w:rsidP="00A7437A">
      <w:pPr>
        <w:pStyle w:val="Default"/>
        <w:spacing w:line="276" w:lineRule="auto"/>
        <w:jc w:val="both"/>
      </w:pPr>
    </w:p>
    <w:p w:rsidR="00A7437A" w:rsidRDefault="00A7437A" w:rsidP="00A7437A">
      <w:pPr>
        <w:pStyle w:val="Default"/>
        <w:spacing w:line="276" w:lineRule="auto"/>
        <w:jc w:val="both"/>
      </w:pPr>
      <w:r>
        <w:rPr>
          <w:b/>
        </w:rPr>
        <w:t>Key words:</w:t>
      </w:r>
      <w:r>
        <w:t xml:space="preserve"> African Indigenous Vegetables (AIVs), </w:t>
      </w:r>
      <w:r w:rsidR="00D02C76">
        <w:t>Indigenous Knowledge, Women, Gender, Sustainable Livelihoods and Policy Innovations</w:t>
      </w:r>
    </w:p>
    <w:p w:rsidR="004E79BD" w:rsidRDefault="005A12D3"/>
    <w:sectPr w:rsidR="004E7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7A"/>
    <w:rsid w:val="000A60B5"/>
    <w:rsid w:val="0022777A"/>
    <w:rsid w:val="00435A89"/>
    <w:rsid w:val="005A12D3"/>
    <w:rsid w:val="008368C4"/>
    <w:rsid w:val="00A7437A"/>
    <w:rsid w:val="00D02C76"/>
    <w:rsid w:val="00DF5BD5"/>
    <w:rsid w:val="00E53F66"/>
    <w:rsid w:val="00E95DEE"/>
    <w:rsid w:val="00FE5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D509"/>
  <w15:chartTrackingRefBased/>
  <w15:docId w15:val="{EAD23D61-CCAD-48BB-9DC9-04F6DB1D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43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48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4517C-4266-4034-8E72-54CFE565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Oketch</dc:creator>
  <cp:keywords/>
  <dc:description/>
  <cp:lastModifiedBy>Emma Oketch</cp:lastModifiedBy>
  <cp:revision>2</cp:revision>
  <dcterms:created xsi:type="dcterms:W3CDTF">2018-04-15T15:46:00Z</dcterms:created>
  <dcterms:modified xsi:type="dcterms:W3CDTF">2018-04-15T15:46:00Z</dcterms:modified>
</cp:coreProperties>
</file>