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99" w:rsidRPr="007E5AE8" w:rsidRDefault="005E4E99" w:rsidP="005E4E99">
      <w:pPr>
        <w:bidi/>
        <w:spacing w:line="360" w:lineRule="auto"/>
        <w:jc w:val="center"/>
        <w:outlineLvl w:val="0"/>
        <w:rPr>
          <w:rFonts w:cs="B Lotus"/>
          <w:b/>
          <w:bCs/>
          <w:lang w:bidi="fa-IR"/>
        </w:rPr>
      </w:pPr>
      <w:r w:rsidRPr="007E5AE8">
        <w:rPr>
          <w:rFonts w:cs="B Lotus"/>
          <w:b/>
          <w:bCs/>
          <w:lang w:bidi="fa-IR"/>
        </w:rPr>
        <w:t xml:space="preserve">Evaluation of interaction hydro-priming seed and </w:t>
      </w:r>
      <w:proofErr w:type="spellStart"/>
      <w:r w:rsidRPr="007E5AE8">
        <w:rPr>
          <w:rFonts w:cs="B Lotus"/>
          <w:b/>
          <w:bCs/>
          <w:lang w:bidi="fa-IR"/>
        </w:rPr>
        <w:t>Imazethapyr</w:t>
      </w:r>
      <w:proofErr w:type="spellEnd"/>
      <w:r w:rsidRPr="007E5AE8">
        <w:rPr>
          <w:rFonts w:cs="B Lotus"/>
          <w:b/>
          <w:bCs/>
          <w:lang w:bidi="fa-IR"/>
        </w:rPr>
        <w:t xml:space="preserve"> herbicide to control weeds </w:t>
      </w:r>
      <w:proofErr w:type="gramStart"/>
      <w:r w:rsidRPr="007E5AE8">
        <w:rPr>
          <w:rFonts w:cs="B Lotus"/>
          <w:b/>
          <w:bCs/>
          <w:lang w:bidi="fa-IR"/>
        </w:rPr>
        <w:t>pea(</w:t>
      </w:r>
      <w:proofErr w:type="gramEnd"/>
      <w:r w:rsidRPr="007E5AE8">
        <w:rPr>
          <w:rFonts w:cs="B Lotus"/>
          <w:b/>
          <w:bCs/>
          <w:lang w:bidi="fa-IR"/>
        </w:rPr>
        <w:t>Chickpea)</w:t>
      </w:r>
    </w:p>
    <w:p w:rsidR="005E4E99" w:rsidRPr="00B311ED" w:rsidRDefault="005E4E99" w:rsidP="005E4E99">
      <w:pPr>
        <w:spacing w:line="360" w:lineRule="auto"/>
        <w:jc w:val="lowKashida"/>
        <w:outlineLvl w:val="0"/>
        <w:rPr>
          <w:rFonts w:cs="B Lotus"/>
          <w:b/>
          <w:bCs/>
          <w:sz w:val="22"/>
          <w:szCs w:val="22"/>
        </w:rPr>
      </w:pPr>
    </w:p>
    <w:p w:rsidR="005E4E99" w:rsidRPr="00B311ED" w:rsidRDefault="005E4E99" w:rsidP="005E4E99">
      <w:pPr>
        <w:spacing w:line="360" w:lineRule="auto"/>
        <w:jc w:val="lowKashida"/>
        <w:outlineLvl w:val="0"/>
        <w:rPr>
          <w:rFonts w:cs="B Lotus"/>
          <w:b/>
          <w:bCs/>
          <w:sz w:val="22"/>
          <w:szCs w:val="22"/>
        </w:rPr>
      </w:pPr>
      <w:r w:rsidRPr="00B311ED">
        <w:rPr>
          <w:rFonts w:cs="B Lotus"/>
          <w:b/>
          <w:bCs/>
          <w:sz w:val="22"/>
          <w:szCs w:val="22"/>
        </w:rPr>
        <w:t>Abstract</w:t>
      </w:r>
    </w:p>
    <w:p w:rsidR="005E4E99" w:rsidRPr="00B311ED" w:rsidRDefault="005E4E99" w:rsidP="005E4E99">
      <w:pPr>
        <w:autoSpaceDE w:val="0"/>
        <w:autoSpaceDN w:val="0"/>
        <w:adjustRightInd w:val="0"/>
        <w:spacing w:line="360" w:lineRule="auto"/>
        <w:jc w:val="lowKashida"/>
        <w:rPr>
          <w:rFonts w:cs="B Lotus"/>
          <w:sz w:val="22"/>
          <w:szCs w:val="22"/>
          <w:lang w:bidi="fa-IR"/>
        </w:rPr>
      </w:pPr>
      <w:r w:rsidRPr="00B311ED">
        <w:rPr>
          <w:sz w:val="22"/>
          <w:szCs w:val="22"/>
          <w:lang w:bidi="fa-IR"/>
        </w:rPr>
        <w:t xml:space="preserve">In order To study the efficacy of different doses of </w:t>
      </w:r>
      <w:proofErr w:type="spellStart"/>
      <w:r w:rsidRPr="00B311ED">
        <w:rPr>
          <w:sz w:val="22"/>
          <w:szCs w:val="22"/>
          <w:lang w:bidi="fa-IR"/>
        </w:rPr>
        <w:t>Imazethapyrherbicides</w:t>
      </w:r>
      <w:proofErr w:type="spellEnd"/>
      <w:r w:rsidRPr="00B311ED">
        <w:rPr>
          <w:sz w:val="22"/>
          <w:szCs w:val="22"/>
          <w:lang w:bidi="fa-IR"/>
        </w:rPr>
        <w:t xml:space="preserve"> to control weeds and seed hydro-priming</w:t>
      </w:r>
      <w:r w:rsidRPr="00B311ED">
        <w:rPr>
          <w:rFonts w:cs="B Lotus"/>
          <w:sz w:val="22"/>
          <w:szCs w:val="22"/>
          <w:lang w:bidi="fa-IR"/>
        </w:rPr>
        <w:t xml:space="preserve"> Chickpea</w:t>
      </w:r>
      <w:r w:rsidRPr="00B311ED">
        <w:rPr>
          <w:sz w:val="22"/>
          <w:szCs w:val="22"/>
          <w:lang w:bidi="fa-IR"/>
        </w:rPr>
        <w:t xml:space="preserve"> experiment </w:t>
      </w:r>
      <w:proofErr w:type="spellStart"/>
      <w:r w:rsidRPr="00B311ED">
        <w:rPr>
          <w:sz w:val="22"/>
          <w:szCs w:val="22"/>
          <w:lang w:bidi="fa-IR"/>
        </w:rPr>
        <w:t>rainfed</w:t>
      </w:r>
      <w:proofErr w:type="spellEnd"/>
      <w:r w:rsidRPr="00B311ED">
        <w:rPr>
          <w:sz w:val="22"/>
          <w:szCs w:val="22"/>
          <w:lang w:bidi="fa-IR"/>
        </w:rPr>
        <w:t xml:space="preserve"> crop year 2015 - 2016 at the Agricultural Research Station of </w:t>
      </w:r>
      <w:proofErr w:type="spellStart"/>
      <w:r w:rsidRPr="00B311ED">
        <w:rPr>
          <w:sz w:val="22"/>
          <w:szCs w:val="22"/>
          <w:lang w:bidi="fa-IR"/>
        </w:rPr>
        <w:t>Lorestan</w:t>
      </w:r>
      <w:proofErr w:type="spellEnd"/>
      <w:r w:rsidRPr="00B311ED">
        <w:rPr>
          <w:sz w:val="22"/>
          <w:szCs w:val="22"/>
          <w:lang w:bidi="fa-IR"/>
        </w:rPr>
        <w:t xml:space="preserve"> University in a factorial Randomized Complete Block Design with three replications </w:t>
      </w:r>
      <w:proofErr w:type="gramStart"/>
      <w:r w:rsidRPr="00B311ED">
        <w:rPr>
          <w:sz w:val="22"/>
          <w:szCs w:val="22"/>
          <w:lang w:bidi="fa-IR"/>
        </w:rPr>
        <w:t>Was</w:t>
      </w:r>
      <w:proofErr w:type="gramEnd"/>
      <w:r w:rsidRPr="00B311ED">
        <w:rPr>
          <w:sz w:val="22"/>
          <w:szCs w:val="22"/>
          <w:lang w:bidi="fa-IR"/>
        </w:rPr>
        <w:t xml:space="preserve"> conducted. </w:t>
      </w:r>
      <w:r w:rsidRPr="00B311ED">
        <w:rPr>
          <w:rFonts w:cs="B Lotus"/>
          <w:sz w:val="22"/>
          <w:szCs w:val="22"/>
          <w:lang w:bidi="fa-IR"/>
        </w:rPr>
        <w:t xml:space="preserve">The first factor in two levels (seed hydro-priming and non-priming) and second factor at six levels of the </w:t>
      </w:r>
      <w:proofErr w:type="spellStart"/>
      <w:r w:rsidRPr="00B311ED">
        <w:rPr>
          <w:rFonts w:cs="B Lotus"/>
          <w:sz w:val="22"/>
          <w:szCs w:val="22"/>
          <w:lang w:bidi="fa-IR"/>
        </w:rPr>
        <w:t>Imazethapyr</w:t>
      </w:r>
      <w:proofErr w:type="spellEnd"/>
      <w:r w:rsidRPr="00B311ED">
        <w:rPr>
          <w:rFonts w:cs="B Lotus"/>
          <w:sz w:val="22"/>
          <w:szCs w:val="22"/>
          <w:lang w:bidi="fa-IR"/>
        </w:rPr>
        <w:t xml:space="preserve"> herbicide in concentrations of 250, 500, 750, 1000 cc and weeding and non-weeding. The interaction effect meaningful seed yield, dry matter yield and performance of herbicides on weed density in 30 days after spraying at 1%, So, respectively, as well as other traits at 5%. The highest herbicide efficacy on dry weight of weeds and weed density (67/14% and 71/37%) at 15 days after spraying, in treatments (1000 cc </w:t>
      </w:r>
      <w:proofErr w:type="spellStart"/>
      <w:r w:rsidRPr="00B311ED">
        <w:rPr>
          <w:rFonts w:cs="B Lotus"/>
          <w:sz w:val="22"/>
          <w:szCs w:val="22"/>
          <w:lang w:bidi="fa-IR"/>
        </w:rPr>
        <w:t>Imazethapyr</w:t>
      </w:r>
      <w:proofErr w:type="spellEnd"/>
      <w:r w:rsidRPr="00B311ED">
        <w:rPr>
          <w:rFonts w:cs="B Lotus"/>
          <w:sz w:val="22"/>
          <w:szCs w:val="22"/>
          <w:lang w:bidi="fa-IR"/>
        </w:rPr>
        <w:t xml:space="preserve"> + non-priming and 250 cc </w:t>
      </w:r>
      <w:proofErr w:type="spellStart"/>
      <w:r w:rsidRPr="00B311ED">
        <w:rPr>
          <w:rFonts w:cs="B Lotus"/>
          <w:sz w:val="22"/>
          <w:szCs w:val="22"/>
          <w:lang w:bidi="fa-IR"/>
        </w:rPr>
        <w:t>Imazethapyr</w:t>
      </w:r>
      <w:proofErr w:type="spellEnd"/>
      <w:r w:rsidRPr="00B311ED">
        <w:rPr>
          <w:rFonts w:cs="B Lotus"/>
          <w:sz w:val="22"/>
          <w:szCs w:val="22"/>
          <w:lang w:bidi="fa-IR"/>
        </w:rPr>
        <w:t xml:space="preserve"> + non-priming)</w:t>
      </w:r>
      <w:r w:rsidRPr="00B311ED">
        <w:rPr>
          <w:sz w:val="22"/>
          <w:szCs w:val="22"/>
        </w:rPr>
        <w:t xml:space="preserve"> </w:t>
      </w:r>
      <w:r w:rsidRPr="00B311ED">
        <w:rPr>
          <w:rFonts w:cs="B Lotus"/>
          <w:sz w:val="22"/>
          <w:szCs w:val="22"/>
          <w:lang w:bidi="fa-IR"/>
        </w:rPr>
        <w:t xml:space="preserve">Was observed. The highest herbicide efficacy on dry weight of weeds and weed density (87/37% and 91/80%) at 30 days after spraying, in treatments (500 </w:t>
      </w:r>
      <w:r w:rsidRPr="00371BD4">
        <w:rPr>
          <w:rFonts w:cs="B Lotus"/>
          <w:sz w:val="22"/>
          <w:szCs w:val="22"/>
          <w:vertAlign w:val="superscript"/>
          <w:lang w:bidi="fa-IR"/>
        </w:rPr>
        <w:t>cc</w:t>
      </w:r>
      <w:r w:rsidRPr="00B311ED">
        <w:rPr>
          <w:rFonts w:cs="B Lotus"/>
          <w:sz w:val="22"/>
          <w:szCs w:val="22"/>
          <w:lang w:bidi="fa-IR"/>
        </w:rPr>
        <w:t xml:space="preserve"> </w:t>
      </w:r>
      <w:proofErr w:type="spellStart"/>
      <w:r w:rsidRPr="00B311ED">
        <w:rPr>
          <w:rFonts w:cs="B Lotus"/>
          <w:sz w:val="22"/>
          <w:szCs w:val="22"/>
          <w:lang w:bidi="fa-IR"/>
        </w:rPr>
        <w:t>Imazethapyr</w:t>
      </w:r>
      <w:proofErr w:type="spellEnd"/>
      <w:r w:rsidRPr="00B311ED">
        <w:rPr>
          <w:rFonts w:cs="B Lotus"/>
          <w:sz w:val="22"/>
          <w:szCs w:val="22"/>
          <w:lang w:bidi="fa-IR"/>
        </w:rPr>
        <w:t xml:space="preserve"> + priming and 750 cc </w:t>
      </w:r>
      <w:proofErr w:type="spellStart"/>
      <w:r w:rsidRPr="00B311ED">
        <w:rPr>
          <w:rFonts w:cs="B Lotus"/>
          <w:sz w:val="22"/>
          <w:szCs w:val="22"/>
          <w:lang w:bidi="fa-IR"/>
        </w:rPr>
        <w:t>Imazethapyr</w:t>
      </w:r>
      <w:proofErr w:type="spellEnd"/>
      <w:r w:rsidRPr="00B311ED">
        <w:rPr>
          <w:rFonts w:cs="B Lotus"/>
          <w:sz w:val="22"/>
          <w:szCs w:val="22"/>
          <w:lang w:bidi="fa-IR"/>
        </w:rPr>
        <w:t xml:space="preserve"> + non-priming)</w:t>
      </w:r>
      <w:r w:rsidRPr="00B311ED">
        <w:rPr>
          <w:sz w:val="22"/>
          <w:szCs w:val="22"/>
        </w:rPr>
        <w:t xml:space="preserve"> </w:t>
      </w:r>
      <w:r w:rsidRPr="00B311ED">
        <w:rPr>
          <w:rFonts w:cs="B Lotus"/>
          <w:sz w:val="22"/>
          <w:szCs w:val="22"/>
          <w:lang w:bidi="fa-IR"/>
        </w:rPr>
        <w:t xml:space="preserve">Was observed. The highest seed yield (873 kg) of treatment (weeding + priming) was observed. The highest forage yield (948/20 kg /ha) in treatment (250 </w:t>
      </w:r>
      <w:r w:rsidRPr="00371BD4">
        <w:rPr>
          <w:rFonts w:cs="B Lotus"/>
          <w:sz w:val="22"/>
          <w:szCs w:val="22"/>
          <w:vertAlign w:val="superscript"/>
          <w:lang w:bidi="fa-IR"/>
        </w:rPr>
        <w:t>cc</w:t>
      </w:r>
      <w:r w:rsidRPr="00B311ED">
        <w:rPr>
          <w:rFonts w:cs="B Lotus"/>
          <w:sz w:val="22"/>
          <w:szCs w:val="22"/>
          <w:lang w:bidi="fa-IR"/>
        </w:rPr>
        <w:t xml:space="preserve"> </w:t>
      </w:r>
      <w:proofErr w:type="spellStart"/>
      <w:r w:rsidRPr="00B311ED">
        <w:rPr>
          <w:rFonts w:cs="B Lotus"/>
          <w:sz w:val="22"/>
          <w:szCs w:val="22"/>
          <w:lang w:bidi="fa-IR"/>
        </w:rPr>
        <w:t>Imazethapyr</w:t>
      </w:r>
      <w:proofErr w:type="spellEnd"/>
      <w:r w:rsidRPr="00B311ED">
        <w:rPr>
          <w:rFonts w:cs="B Lotus"/>
          <w:sz w:val="22"/>
          <w:szCs w:val="22"/>
          <w:lang w:bidi="fa-IR"/>
        </w:rPr>
        <w:t xml:space="preserve"> + non-priming) was obtained. </w:t>
      </w:r>
      <w:r w:rsidRPr="00B311ED">
        <w:rPr>
          <w:rFonts w:cs="B Lotus"/>
          <w:sz w:val="22"/>
          <w:szCs w:val="22"/>
        </w:rPr>
        <w:t xml:space="preserve">The highest number of branches (6.5) in treatment (750 cc </w:t>
      </w:r>
      <w:proofErr w:type="spellStart"/>
      <w:r w:rsidRPr="00B311ED">
        <w:rPr>
          <w:rFonts w:cs="B Lotus"/>
          <w:sz w:val="22"/>
          <w:szCs w:val="22"/>
          <w:lang w:bidi="fa-IR"/>
        </w:rPr>
        <w:t>Imazethapyr</w:t>
      </w:r>
      <w:proofErr w:type="spellEnd"/>
      <w:r w:rsidRPr="00B311ED">
        <w:rPr>
          <w:rFonts w:cs="B Lotus"/>
          <w:sz w:val="22"/>
          <w:szCs w:val="22"/>
          <w:lang w:bidi="fa-IR"/>
        </w:rPr>
        <w:t xml:space="preserve"> </w:t>
      </w:r>
      <w:r w:rsidRPr="00B311ED">
        <w:rPr>
          <w:rFonts w:cs="B Lotus"/>
          <w:sz w:val="22"/>
          <w:szCs w:val="22"/>
        </w:rPr>
        <w:t xml:space="preserve">+ non-priming), </w:t>
      </w:r>
      <w:r w:rsidRPr="00B311ED">
        <w:rPr>
          <w:rFonts w:cs="B Lotus"/>
          <w:sz w:val="22"/>
          <w:szCs w:val="22"/>
          <w:lang w:bidi="fa-IR"/>
        </w:rPr>
        <w:t>was obtained</w:t>
      </w:r>
      <w:r w:rsidRPr="00B311ED">
        <w:rPr>
          <w:rFonts w:cs="B Lotus"/>
          <w:sz w:val="22"/>
          <w:szCs w:val="22"/>
        </w:rPr>
        <w:t xml:space="preserve">. The highest plant height (26.2 cm) in the treatment (weeding + non - priming) </w:t>
      </w:r>
      <w:r w:rsidRPr="00B311ED">
        <w:rPr>
          <w:rFonts w:cs="B Lotus"/>
          <w:sz w:val="22"/>
          <w:szCs w:val="22"/>
          <w:lang w:bidi="fa-IR"/>
        </w:rPr>
        <w:t xml:space="preserve">was obtained. In this experiment could </w:t>
      </w:r>
      <w:proofErr w:type="spellStart"/>
      <w:r w:rsidRPr="00B311ED">
        <w:rPr>
          <w:rFonts w:cs="B Lotus"/>
          <w:sz w:val="22"/>
          <w:szCs w:val="22"/>
          <w:lang w:bidi="fa-IR"/>
        </w:rPr>
        <w:t>Imazethapyr</w:t>
      </w:r>
      <w:proofErr w:type="spellEnd"/>
      <w:r w:rsidRPr="00B311ED">
        <w:rPr>
          <w:rFonts w:cs="B Lotus"/>
          <w:sz w:val="22"/>
          <w:szCs w:val="22"/>
          <w:lang w:bidi="fa-IR"/>
        </w:rPr>
        <w:t xml:space="preserve"> herbicides to control weeds, on the other hand the negative effects it causes slow growth, severe burning plant and a decrease in grain yield, so it is recommended that these herbicides can be used in dry conditions.</w:t>
      </w:r>
    </w:p>
    <w:p w:rsidR="005E4E99" w:rsidRPr="00B311ED" w:rsidRDefault="005E4E99" w:rsidP="005E4E99">
      <w:pPr>
        <w:bidi/>
        <w:spacing w:line="360" w:lineRule="auto"/>
        <w:jc w:val="right"/>
        <w:rPr>
          <w:rFonts w:cs="B Lotus"/>
          <w:b/>
          <w:bCs/>
          <w:sz w:val="28"/>
          <w:szCs w:val="28"/>
        </w:rPr>
      </w:pPr>
      <w:r w:rsidRPr="00B311ED">
        <w:rPr>
          <w:rFonts w:cs="B Lotus"/>
          <w:b/>
          <w:bCs/>
          <w:sz w:val="22"/>
          <w:szCs w:val="22"/>
        </w:rPr>
        <w:t xml:space="preserve">Keywords: </w:t>
      </w:r>
      <w:r w:rsidRPr="00B311ED">
        <w:rPr>
          <w:rFonts w:cs="B Lotus"/>
          <w:sz w:val="22"/>
          <w:szCs w:val="22"/>
        </w:rPr>
        <w:t xml:space="preserve">Pursuit, </w:t>
      </w:r>
      <w:r w:rsidRPr="00B311ED">
        <w:rPr>
          <w:rFonts w:cs="B Lotus"/>
          <w:sz w:val="22"/>
          <w:szCs w:val="22"/>
          <w:lang w:bidi="fa-IR"/>
        </w:rPr>
        <w:t>yield</w:t>
      </w:r>
      <w:r w:rsidRPr="00B311ED">
        <w:rPr>
          <w:rFonts w:cs="B Lotus"/>
          <w:sz w:val="22"/>
          <w:szCs w:val="22"/>
        </w:rPr>
        <w:t>, height, forage, weeding</w:t>
      </w:r>
    </w:p>
    <w:p w:rsidR="001D7562" w:rsidRDefault="001D7562"/>
    <w:sectPr w:rsidR="001D7562" w:rsidSect="005E4E99">
      <w:footerReference w:type="even" r:id="rId4"/>
      <w:footerReference w:type="default" r:id="rId5"/>
      <w:pgSz w:w="12240" w:h="15840" w:code="1"/>
      <w:pgMar w:top="1440" w:right="1440" w:bottom="1440" w:left="1440" w:header="720" w:footer="720" w:gutter="0"/>
      <w:pgNumType w:start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DF" w:rsidRDefault="005E4E99" w:rsidP="008453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72DF" w:rsidRDefault="005E4E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DF" w:rsidRDefault="005E4E99" w:rsidP="00B977FA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0</w:t>
    </w:r>
    <w:r>
      <w:rPr>
        <w:rStyle w:val="PageNumber"/>
      </w:rPr>
      <w:fldChar w:fldCharType="end"/>
    </w:r>
  </w:p>
  <w:p w:rsidR="00BA72DF" w:rsidRDefault="005E4E9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E99"/>
    <w:rsid w:val="001D7562"/>
    <w:rsid w:val="004C3287"/>
    <w:rsid w:val="005E4E99"/>
    <w:rsid w:val="008D7A85"/>
    <w:rsid w:val="00A25467"/>
    <w:rsid w:val="00CC43D3"/>
    <w:rsid w:val="00D0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E4E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E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E4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2018-02-21T10:12:00Z</dcterms:created>
  <dcterms:modified xsi:type="dcterms:W3CDTF">2018-02-21T10:12:00Z</dcterms:modified>
</cp:coreProperties>
</file>