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5B" w:rsidRDefault="00BA685B" w:rsidP="00E92058">
      <w:pPr>
        <w:spacing w:line="360" w:lineRule="auto"/>
        <w:ind w:left="57" w:right="57" w:firstLine="720"/>
        <w:jc w:val="both"/>
        <w:rPr>
          <w:b/>
          <w:bCs/>
        </w:rPr>
      </w:pPr>
    </w:p>
    <w:p w:rsidR="00BA685B" w:rsidRDefault="00BA685B" w:rsidP="00BA685B">
      <w:pPr>
        <w:spacing w:line="360" w:lineRule="auto"/>
        <w:ind w:left="57" w:right="57" w:firstLine="720"/>
        <w:jc w:val="both"/>
        <w:rPr>
          <w:b/>
          <w:bCs/>
        </w:rPr>
      </w:pPr>
      <w:r>
        <w:rPr>
          <w:b/>
          <w:bCs/>
          <w:noProof/>
        </w:rPr>
        <w:drawing>
          <wp:inline distT="0" distB="0" distL="0" distR="0" wp14:anchorId="57CB6089" wp14:editId="30434F8C">
            <wp:extent cx="3780264" cy="1771607"/>
            <wp:effectExtent l="0" t="0" r="0" b="6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356" cy="1771650"/>
                    </a:xfrm>
                    <a:prstGeom prst="rect">
                      <a:avLst/>
                    </a:prstGeom>
                    <a:noFill/>
                  </pic:spPr>
                </pic:pic>
              </a:graphicData>
            </a:graphic>
          </wp:inline>
        </w:drawing>
      </w:r>
      <w:bookmarkStart w:id="0" w:name="_GoBack"/>
      <w:bookmarkEnd w:id="0"/>
    </w:p>
    <w:p w:rsidR="00BA685B" w:rsidRDefault="00BA685B" w:rsidP="00E92058">
      <w:pPr>
        <w:spacing w:line="360" w:lineRule="auto"/>
        <w:ind w:left="57" w:right="57" w:firstLine="720"/>
        <w:jc w:val="both"/>
        <w:rPr>
          <w:b/>
          <w:bCs/>
        </w:rPr>
      </w:pPr>
    </w:p>
    <w:p w:rsidR="00E92058" w:rsidRPr="00C650FA" w:rsidRDefault="00E92058" w:rsidP="00E92058">
      <w:pPr>
        <w:spacing w:line="360" w:lineRule="auto"/>
        <w:ind w:left="57" w:right="57" w:firstLine="720"/>
        <w:jc w:val="both"/>
        <w:rPr>
          <w:b/>
          <w:bCs/>
        </w:rPr>
      </w:pPr>
      <w:r w:rsidRPr="00C650FA">
        <w:rPr>
          <w:b/>
          <w:bCs/>
        </w:rPr>
        <w:t xml:space="preserve">The effect of additive and </w:t>
      </w:r>
      <w:proofErr w:type="spellStart"/>
      <w:r w:rsidRPr="00C650FA">
        <w:rPr>
          <w:b/>
          <w:bCs/>
        </w:rPr>
        <w:t>non additive</w:t>
      </w:r>
      <w:proofErr w:type="spellEnd"/>
      <w:r w:rsidRPr="00C650FA">
        <w:rPr>
          <w:b/>
          <w:bCs/>
        </w:rPr>
        <w:t xml:space="preserve"> probiotic feed supplement (</w:t>
      </w:r>
      <w:proofErr w:type="spellStart"/>
      <w:r w:rsidRPr="00C650FA">
        <w:rPr>
          <w:b/>
          <w:bCs/>
        </w:rPr>
        <w:t>Enteroccus</w:t>
      </w:r>
      <w:proofErr w:type="spellEnd"/>
      <w:r w:rsidRPr="00C650FA">
        <w:rPr>
          <w:b/>
          <w:bCs/>
        </w:rPr>
        <w:t xml:space="preserve"> </w:t>
      </w:r>
      <w:proofErr w:type="spellStart"/>
      <w:r w:rsidRPr="00C650FA">
        <w:rPr>
          <w:b/>
          <w:bCs/>
        </w:rPr>
        <w:t>faecium</w:t>
      </w:r>
      <w:proofErr w:type="spellEnd"/>
      <w:r w:rsidRPr="00C650FA">
        <w:rPr>
          <w:b/>
          <w:bCs/>
        </w:rPr>
        <w:t xml:space="preserve">) in the </w:t>
      </w:r>
      <w:proofErr w:type="spellStart"/>
      <w:r w:rsidRPr="00C650FA">
        <w:rPr>
          <w:b/>
          <w:bCs/>
        </w:rPr>
        <w:t>coccidiostat</w:t>
      </w:r>
      <w:proofErr w:type="spellEnd"/>
      <w:r w:rsidRPr="00C650FA">
        <w:rPr>
          <w:b/>
          <w:bCs/>
        </w:rPr>
        <w:t xml:space="preserve"> group of birds</w:t>
      </w:r>
    </w:p>
    <w:p w:rsidR="00E92058" w:rsidRPr="00C650FA" w:rsidRDefault="008B034F" w:rsidP="00E92058">
      <w:pPr>
        <w:spacing w:line="360" w:lineRule="auto"/>
        <w:ind w:left="57" w:right="57" w:firstLine="720"/>
        <w:jc w:val="both"/>
        <w:rPr>
          <w:b/>
          <w:bCs/>
        </w:rPr>
      </w:pPr>
      <w:proofErr w:type="spellStart"/>
      <w:r>
        <w:rPr>
          <w:b/>
          <w:bCs/>
        </w:rPr>
        <w:t>Authers</w:t>
      </w:r>
      <w:proofErr w:type="spellEnd"/>
    </w:p>
    <w:p w:rsidR="00E92058" w:rsidRPr="00C650FA" w:rsidRDefault="00E92058" w:rsidP="00E92058">
      <w:pPr>
        <w:spacing w:line="360" w:lineRule="auto"/>
        <w:ind w:left="57" w:right="57" w:firstLine="720"/>
        <w:jc w:val="both"/>
        <w:rPr>
          <w:b/>
          <w:bCs/>
        </w:rPr>
      </w:pPr>
      <w:proofErr w:type="spellStart"/>
      <w:r w:rsidRPr="00C650FA">
        <w:rPr>
          <w:b/>
          <w:bCs/>
        </w:rPr>
        <w:t>Iyad</w:t>
      </w:r>
      <w:proofErr w:type="spellEnd"/>
      <w:r w:rsidRPr="00C650FA">
        <w:rPr>
          <w:b/>
          <w:bCs/>
        </w:rPr>
        <w:t xml:space="preserve"> </w:t>
      </w:r>
      <w:proofErr w:type="spellStart"/>
      <w:r w:rsidRPr="00C650FA">
        <w:rPr>
          <w:b/>
          <w:bCs/>
        </w:rPr>
        <w:t>Badran</w:t>
      </w:r>
      <w:proofErr w:type="spellEnd"/>
    </w:p>
    <w:p w:rsidR="00E92058" w:rsidRPr="00C650FA" w:rsidRDefault="00E92058" w:rsidP="00E92058">
      <w:pPr>
        <w:spacing w:line="360" w:lineRule="auto"/>
        <w:ind w:left="57" w:right="57" w:firstLine="720"/>
        <w:jc w:val="both"/>
        <w:rPr>
          <w:b/>
          <w:bCs/>
        </w:rPr>
      </w:pPr>
      <w:r w:rsidRPr="00C650FA">
        <w:rPr>
          <w:b/>
          <w:bCs/>
        </w:rPr>
        <w:t xml:space="preserve">Palestine Technical University </w:t>
      </w:r>
      <w:proofErr w:type="spellStart"/>
      <w:r w:rsidRPr="00C650FA">
        <w:rPr>
          <w:b/>
          <w:bCs/>
        </w:rPr>
        <w:t>Khadorie</w:t>
      </w:r>
      <w:proofErr w:type="spellEnd"/>
    </w:p>
    <w:p w:rsidR="00E92058" w:rsidRPr="00C650FA" w:rsidRDefault="00E92058" w:rsidP="00E92058">
      <w:pPr>
        <w:spacing w:line="360" w:lineRule="auto"/>
        <w:ind w:left="57" w:right="57" w:firstLine="720"/>
        <w:jc w:val="both"/>
        <w:rPr>
          <w:b/>
          <w:bCs/>
        </w:rPr>
      </w:pPr>
      <w:r w:rsidRPr="00C650FA">
        <w:rPr>
          <w:b/>
          <w:bCs/>
        </w:rPr>
        <w:t>Email:ebd26@yahoo.com</w:t>
      </w:r>
    </w:p>
    <w:p w:rsidR="00C650FA" w:rsidRPr="00C650FA" w:rsidRDefault="00C650FA" w:rsidP="00E92058">
      <w:pPr>
        <w:spacing w:line="360" w:lineRule="auto"/>
        <w:ind w:left="57" w:right="57" w:firstLine="720"/>
        <w:jc w:val="both"/>
        <w:rPr>
          <w:b/>
          <w:bCs/>
        </w:rPr>
      </w:pPr>
      <w:r w:rsidRPr="00C650FA">
        <w:rPr>
          <w:b/>
          <w:bCs/>
        </w:rPr>
        <w:t xml:space="preserve">Daniela </w:t>
      </w:r>
      <w:proofErr w:type="spellStart"/>
      <w:r w:rsidRPr="00C650FA">
        <w:rPr>
          <w:b/>
          <w:bCs/>
        </w:rPr>
        <w:t>Lekusova</w:t>
      </w:r>
      <w:proofErr w:type="spellEnd"/>
    </w:p>
    <w:p w:rsidR="00C650FA" w:rsidRPr="00C650FA" w:rsidRDefault="00C650FA" w:rsidP="00E92058">
      <w:pPr>
        <w:spacing w:line="360" w:lineRule="auto"/>
        <w:ind w:left="57" w:right="57" w:firstLine="720"/>
        <w:jc w:val="both"/>
        <w:rPr>
          <w:b/>
          <w:bCs/>
        </w:rPr>
      </w:pPr>
      <w:r w:rsidRPr="00C650FA">
        <w:rPr>
          <w:b/>
          <w:bCs/>
        </w:rPr>
        <w:t>Czech University of Life Science Prague</w:t>
      </w:r>
    </w:p>
    <w:p w:rsidR="00E92058" w:rsidRPr="00C650FA" w:rsidRDefault="0006099A" w:rsidP="00E92058">
      <w:pPr>
        <w:spacing w:line="360" w:lineRule="auto"/>
        <w:ind w:left="57" w:right="57" w:firstLine="720"/>
        <w:jc w:val="both"/>
        <w:rPr>
          <w:rFonts w:ascii="Times New Roman" w:hAnsi="Times New Roman" w:cs="Times New Roman"/>
          <w:b/>
          <w:bCs/>
          <w:sz w:val="24"/>
          <w:szCs w:val="24"/>
        </w:rPr>
      </w:pPr>
      <w:r w:rsidRPr="00C650FA">
        <w:rPr>
          <w:b/>
          <w:bCs/>
        </w:rPr>
        <w:t xml:space="preserve"> </w:t>
      </w:r>
      <w:r w:rsidRPr="00C650FA">
        <w:rPr>
          <w:rFonts w:ascii="Times New Roman" w:hAnsi="Times New Roman" w:cs="Times New Roman"/>
          <w:b/>
          <w:bCs/>
          <w:sz w:val="24"/>
          <w:szCs w:val="24"/>
        </w:rPr>
        <w:t xml:space="preserve"> </w:t>
      </w:r>
      <w:r w:rsidR="00E92058" w:rsidRPr="00C650FA">
        <w:rPr>
          <w:rFonts w:ascii="Times New Roman" w:hAnsi="Times New Roman" w:cs="Times New Roman"/>
          <w:b/>
          <w:bCs/>
          <w:sz w:val="24"/>
          <w:szCs w:val="24"/>
        </w:rPr>
        <w:t>Abstract</w:t>
      </w:r>
      <w:r w:rsidRPr="00C650FA">
        <w:rPr>
          <w:rFonts w:ascii="Times New Roman" w:hAnsi="Times New Roman" w:cs="Times New Roman"/>
          <w:b/>
          <w:bCs/>
          <w:sz w:val="24"/>
          <w:szCs w:val="24"/>
        </w:rPr>
        <w:t xml:space="preserve">  </w:t>
      </w:r>
    </w:p>
    <w:p w:rsidR="0006099A" w:rsidRPr="00E92058" w:rsidRDefault="0006099A" w:rsidP="00E92058">
      <w:pPr>
        <w:spacing w:line="360" w:lineRule="auto"/>
        <w:ind w:left="57" w:right="57" w:firstLine="720"/>
        <w:jc w:val="both"/>
        <w:rPr>
          <w:rFonts w:ascii="Times New Roman" w:hAnsi="Times New Roman" w:cs="Times New Roman"/>
          <w:sz w:val="24"/>
          <w:szCs w:val="24"/>
        </w:rPr>
      </w:pPr>
      <w:r w:rsidRPr="00E92058">
        <w:rPr>
          <w:rFonts w:ascii="Times New Roman" w:hAnsi="Times New Roman" w:cs="Times New Roman"/>
          <w:sz w:val="24"/>
          <w:szCs w:val="24"/>
        </w:rPr>
        <w:t xml:space="preserve">     One experiment was conducted to study the effect of additive and </w:t>
      </w:r>
      <w:proofErr w:type="spellStart"/>
      <w:r w:rsidRPr="00E92058">
        <w:rPr>
          <w:rFonts w:ascii="Times New Roman" w:hAnsi="Times New Roman" w:cs="Times New Roman"/>
          <w:sz w:val="24"/>
          <w:szCs w:val="24"/>
        </w:rPr>
        <w:t>non additive</w:t>
      </w:r>
      <w:proofErr w:type="spellEnd"/>
      <w:r w:rsidRPr="00E92058">
        <w:rPr>
          <w:rFonts w:ascii="Times New Roman" w:hAnsi="Times New Roman" w:cs="Times New Roman"/>
          <w:sz w:val="24"/>
          <w:szCs w:val="24"/>
        </w:rPr>
        <w:t xml:space="preserve"> probiotic feed supplement (</w:t>
      </w:r>
      <w:proofErr w:type="spellStart"/>
      <w:r w:rsidRPr="00E92058">
        <w:rPr>
          <w:rFonts w:ascii="Times New Roman" w:hAnsi="Times New Roman" w:cs="Times New Roman"/>
          <w:sz w:val="24"/>
          <w:szCs w:val="24"/>
        </w:rPr>
        <w:t>Enteroccus</w:t>
      </w:r>
      <w:proofErr w:type="spellEnd"/>
      <w:r w:rsidRPr="00E92058">
        <w:rPr>
          <w:rFonts w:ascii="Times New Roman" w:hAnsi="Times New Roman" w:cs="Times New Roman"/>
          <w:sz w:val="24"/>
          <w:szCs w:val="24"/>
        </w:rPr>
        <w:t xml:space="preserve"> </w:t>
      </w:r>
      <w:proofErr w:type="spellStart"/>
      <w:r w:rsidRPr="00E92058">
        <w:rPr>
          <w:rFonts w:ascii="Times New Roman" w:hAnsi="Times New Roman" w:cs="Times New Roman"/>
          <w:sz w:val="24"/>
          <w:szCs w:val="24"/>
        </w:rPr>
        <w:t>faecium</w:t>
      </w:r>
      <w:proofErr w:type="spellEnd"/>
      <w:r w:rsidRPr="00E92058">
        <w:rPr>
          <w:rFonts w:ascii="Times New Roman" w:hAnsi="Times New Roman" w:cs="Times New Roman"/>
          <w:sz w:val="24"/>
          <w:szCs w:val="24"/>
        </w:rPr>
        <w:t xml:space="preserve">) in the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group of birds, without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or vaccine group of birds (control), and </w:t>
      </w:r>
      <w:proofErr w:type="spellStart"/>
      <w:r w:rsidRPr="00E92058">
        <w:rPr>
          <w:rFonts w:ascii="Times New Roman" w:hAnsi="Times New Roman" w:cs="Times New Roman"/>
          <w:sz w:val="24"/>
          <w:szCs w:val="24"/>
        </w:rPr>
        <w:t>coccidia</w:t>
      </w:r>
      <w:proofErr w:type="spellEnd"/>
      <w:r w:rsidRPr="00E92058">
        <w:rPr>
          <w:rFonts w:ascii="Times New Roman" w:hAnsi="Times New Roman" w:cs="Times New Roman"/>
          <w:sz w:val="24"/>
          <w:szCs w:val="24"/>
        </w:rPr>
        <w:t xml:space="preserve"> vaccine group of birds on performance of broilers. One day old broiler chicks, males of the commercial line Ross were used in the trials. A total of 1500 day old commercial broilers were randomly distributed into three tests (A, B, C), each test with 500 chicks with 4 groups, and each group with 125 chicks.</w:t>
      </w:r>
      <w:r w:rsidR="00E92058" w:rsidRPr="00E92058">
        <w:t xml:space="preserve"> </w:t>
      </w:r>
      <w:r w:rsidR="00E92058" w:rsidRPr="00E92058">
        <w:rPr>
          <w:rFonts w:ascii="Times New Roman" w:hAnsi="Times New Roman" w:cs="Times New Roman"/>
          <w:sz w:val="24"/>
          <w:szCs w:val="24"/>
        </w:rPr>
        <w:t xml:space="preserve">). The data were analyzed by ANOVA using the linear models procedures ( </w:t>
      </w:r>
      <w:proofErr w:type="spellStart"/>
      <w:r w:rsidR="00E92058" w:rsidRPr="00E92058">
        <w:rPr>
          <w:rFonts w:ascii="Times New Roman" w:hAnsi="Times New Roman" w:cs="Times New Roman"/>
          <w:sz w:val="24"/>
          <w:szCs w:val="24"/>
        </w:rPr>
        <w:t>kruskal-Wallisuv</w:t>
      </w:r>
      <w:proofErr w:type="spellEnd"/>
      <w:r w:rsidR="00E92058" w:rsidRPr="00E92058">
        <w:rPr>
          <w:rFonts w:ascii="Times New Roman" w:hAnsi="Times New Roman" w:cs="Times New Roman"/>
          <w:sz w:val="24"/>
          <w:szCs w:val="24"/>
        </w:rPr>
        <w:t xml:space="preserve"> test) to determine the effect of </w:t>
      </w:r>
      <w:r w:rsidR="00E92058" w:rsidRPr="00E92058">
        <w:rPr>
          <w:rFonts w:ascii="Times New Roman" w:hAnsi="Times New Roman" w:cs="Times New Roman"/>
          <w:sz w:val="24"/>
          <w:szCs w:val="24"/>
        </w:rPr>
        <w:lastRenderedPageBreak/>
        <w:t xml:space="preserve">additive and </w:t>
      </w:r>
      <w:proofErr w:type="spellStart"/>
      <w:r w:rsidR="00E92058" w:rsidRPr="00E92058">
        <w:rPr>
          <w:rFonts w:ascii="Times New Roman" w:hAnsi="Times New Roman" w:cs="Times New Roman"/>
          <w:sz w:val="24"/>
          <w:szCs w:val="24"/>
        </w:rPr>
        <w:t>nonadditive</w:t>
      </w:r>
      <w:proofErr w:type="spellEnd"/>
      <w:r w:rsidR="00E92058" w:rsidRPr="00E92058">
        <w:rPr>
          <w:rFonts w:ascii="Times New Roman" w:hAnsi="Times New Roman" w:cs="Times New Roman"/>
          <w:sz w:val="24"/>
          <w:szCs w:val="24"/>
        </w:rPr>
        <w:t xml:space="preserve"> probiotic feed supplement (</w:t>
      </w:r>
      <w:proofErr w:type="spellStart"/>
      <w:r w:rsidR="00E92058" w:rsidRPr="00E92058">
        <w:rPr>
          <w:rFonts w:ascii="Times New Roman" w:hAnsi="Times New Roman" w:cs="Times New Roman"/>
          <w:sz w:val="24"/>
          <w:szCs w:val="24"/>
        </w:rPr>
        <w:t>Enteroccus</w:t>
      </w:r>
      <w:proofErr w:type="spellEnd"/>
      <w:r w:rsidR="00E92058" w:rsidRPr="00E92058">
        <w:rPr>
          <w:rFonts w:ascii="Times New Roman" w:hAnsi="Times New Roman" w:cs="Times New Roman"/>
          <w:sz w:val="24"/>
          <w:szCs w:val="24"/>
        </w:rPr>
        <w:t xml:space="preserve"> </w:t>
      </w:r>
      <w:proofErr w:type="spellStart"/>
      <w:r w:rsidR="00E92058" w:rsidRPr="00E92058">
        <w:rPr>
          <w:rFonts w:ascii="Times New Roman" w:hAnsi="Times New Roman" w:cs="Times New Roman"/>
          <w:sz w:val="24"/>
          <w:szCs w:val="24"/>
        </w:rPr>
        <w:t>faecium</w:t>
      </w:r>
      <w:proofErr w:type="spellEnd"/>
      <w:r w:rsidR="00E92058" w:rsidRPr="00E92058">
        <w:rPr>
          <w:rFonts w:ascii="Times New Roman" w:hAnsi="Times New Roman" w:cs="Times New Roman"/>
          <w:sz w:val="24"/>
          <w:szCs w:val="24"/>
        </w:rPr>
        <w:t xml:space="preserve">) on feed intake, weight gain, body weight, feed conversion, mortality and accounting of </w:t>
      </w:r>
      <w:proofErr w:type="spellStart"/>
      <w:r w:rsidR="00E92058" w:rsidRPr="00E92058">
        <w:rPr>
          <w:rFonts w:ascii="Times New Roman" w:hAnsi="Times New Roman" w:cs="Times New Roman"/>
          <w:sz w:val="24"/>
          <w:szCs w:val="24"/>
        </w:rPr>
        <w:t>oocysts</w:t>
      </w:r>
      <w:proofErr w:type="spellEnd"/>
      <w:r w:rsidR="00E92058" w:rsidRPr="00E92058">
        <w:rPr>
          <w:rFonts w:ascii="Times New Roman" w:hAnsi="Times New Roman" w:cs="Times New Roman"/>
          <w:sz w:val="24"/>
          <w:szCs w:val="24"/>
        </w:rPr>
        <w:t>. Means of separation were made by using least significant differences (L.S.D) test for all variables at a significance level of P&lt;0.05.</w:t>
      </w:r>
      <w:r w:rsidRPr="00E92058">
        <w:rPr>
          <w:rFonts w:ascii="Times New Roman" w:hAnsi="Times New Roman" w:cs="Times New Roman"/>
          <w:sz w:val="24"/>
          <w:szCs w:val="24"/>
        </w:rPr>
        <w:t xml:space="preserve"> The results showed that no significant differences in body weight (BW) in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with probiotic and vaccine with probiotic  groups compared to control 1(without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without vaccine with probiotic) .</w:t>
      </w:r>
      <w:r w:rsidRPr="00E92058">
        <w:t xml:space="preserve"> </w:t>
      </w:r>
      <w:r w:rsidRPr="00E92058">
        <w:rPr>
          <w:rFonts w:ascii="Times New Roman" w:hAnsi="Times New Roman" w:cs="Times New Roman"/>
          <w:sz w:val="24"/>
          <w:szCs w:val="24"/>
        </w:rPr>
        <w:t xml:space="preserve">Statistic assessment was done by statistic </w:t>
      </w:r>
      <w:proofErr w:type="spellStart"/>
      <w:r w:rsidRPr="00E92058">
        <w:rPr>
          <w:rFonts w:ascii="Times New Roman" w:hAnsi="Times New Roman" w:cs="Times New Roman"/>
          <w:sz w:val="24"/>
          <w:szCs w:val="24"/>
        </w:rPr>
        <w:t>program.In</w:t>
      </w:r>
      <w:proofErr w:type="spellEnd"/>
      <w:r w:rsidRPr="00E92058">
        <w:rPr>
          <w:rFonts w:ascii="Times New Roman" w:hAnsi="Times New Roman" w:cs="Times New Roman"/>
          <w:sz w:val="24"/>
          <w:szCs w:val="24"/>
        </w:rPr>
        <w:t xml:space="preserve"> generally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with probiotic group was improved performance of broilers compared to control 1, but the vaccine with probiotic failed to affect performance compared to control 1. The results showed that no significant differences in BW in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without probiotic and vaccine without probiotic groups compared to control 1(without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without vaccine without probiotic). In generally </w:t>
      </w:r>
      <w:proofErr w:type="spellStart"/>
      <w:r w:rsidRPr="00E92058">
        <w:rPr>
          <w:rFonts w:ascii="Times New Roman" w:hAnsi="Times New Roman" w:cs="Times New Roman"/>
          <w:sz w:val="24"/>
          <w:szCs w:val="24"/>
        </w:rPr>
        <w:t>coccidiostat</w:t>
      </w:r>
      <w:proofErr w:type="spellEnd"/>
      <w:r w:rsidRPr="00E92058">
        <w:rPr>
          <w:rFonts w:ascii="Times New Roman" w:hAnsi="Times New Roman" w:cs="Times New Roman"/>
          <w:sz w:val="24"/>
          <w:szCs w:val="24"/>
        </w:rPr>
        <w:t xml:space="preserve"> without probiotic group was improved performance of broilers compared to control 2, but the vaccine without probiotic failed to affect performance compared to control 2</w:t>
      </w:r>
    </w:p>
    <w:p w:rsidR="0061226C" w:rsidRPr="00C650FA" w:rsidRDefault="00C650FA" w:rsidP="0006099A">
      <w:pPr>
        <w:jc w:val="both"/>
        <w:rPr>
          <w:rFonts w:ascii="Times New Roman" w:hAnsi="Times New Roman" w:cs="Times New Roman"/>
          <w:b/>
          <w:bCs/>
          <w:sz w:val="24"/>
          <w:szCs w:val="24"/>
        </w:rPr>
      </w:pPr>
      <w:r w:rsidRPr="00C650FA">
        <w:rPr>
          <w:rFonts w:ascii="Times New Roman" w:hAnsi="Times New Roman" w:cs="Times New Roman"/>
          <w:b/>
          <w:bCs/>
          <w:sz w:val="24"/>
          <w:szCs w:val="24"/>
        </w:rPr>
        <w:t xml:space="preserve">Key words: Probiotic, Vaccine, </w:t>
      </w:r>
      <w:proofErr w:type="spellStart"/>
      <w:r w:rsidRPr="00C650FA">
        <w:rPr>
          <w:rFonts w:ascii="Times New Roman" w:hAnsi="Times New Roman" w:cs="Times New Roman"/>
          <w:b/>
          <w:bCs/>
          <w:sz w:val="24"/>
          <w:szCs w:val="24"/>
        </w:rPr>
        <w:t>Coccidiostat</w:t>
      </w:r>
      <w:proofErr w:type="spellEnd"/>
      <w:r w:rsidRPr="00C650FA">
        <w:rPr>
          <w:rFonts w:ascii="Times New Roman" w:hAnsi="Times New Roman" w:cs="Times New Roman"/>
          <w:b/>
          <w:bCs/>
          <w:sz w:val="24"/>
          <w:szCs w:val="24"/>
        </w:rPr>
        <w:t>, Birds</w:t>
      </w:r>
    </w:p>
    <w:sectPr w:rsidR="0061226C" w:rsidRPr="00C650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9A"/>
    <w:rsid w:val="0006099A"/>
    <w:rsid w:val="0061226C"/>
    <w:rsid w:val="008B034F"/>
    <w:rsid w:val="00BA685B"/>
    <w:rsid w:val="00C650FA"/>
    <w:rsid w:val="00E92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685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A6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685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A6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321</Words>
  <Characters>1836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3</cp:revision>
  <dcterms:created xsi:type="dcterms:W3CDTF">2018-04-13T12:46:00Z</dcterms:created>
  <dcterms:modified xsi:type="dcterms:W3CDTF">2018-04-13T13:27:00Z</dcterms:modified>
</cp:coreProperties>
</file>