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29" w:rsidRDefault="00EA086F" w:rsidP="00044B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A97">
        <w:rPr>
          <w:rFonts w:ascii="Times New Roman" w:hAnsi="Times New Roman" w:cs="Times New Roman"/>
          <w:b/>
          <w:sz w:val="24"/>
          <w:szCs w:val="24"/>
        </w:rPr>
        <w:t xml:space="preserve">Fungal flora associated with canker and dieback disease in </w:t>
      </w:r>
      <w:r w:rsidRPr="00E258C9">
        <w:rPr>
          <w:rFonts w:ascii="Times New Roman" w:hAnsi="Times New Roman" w:cs="Times New Roman"/>
          <w:b/>
          <w:i/>
          <w:sz w:val="24"/>
          <w:szCs w:val="24"/>
        </w:rPr>
        <w:t>Adansonia digitata</w:t>
      </w:r>
      <w:r w:rsidRPr="00351A97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E258C9">
        <w:rPr>
          <w:rFonts w:ascii="Times New Roman" w:hAnsi="Times New Roman" w:cs="Times New Roman"/>
          <w:b/>
          <w:i/>
          <w:sz w:val="24"/>
          <w:szCs w:val="24"/>
        </w:rPr>
        <w:t>Sclerrocarya birrea</w:t>
      </w:r>
      <w:r w:rsidRPr="00351A97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D22708">
        <w:rPr>
          <w:rFonts w:ascii="Times New Roman" w:hAnsi="Times New Roman" w:cs="Times New Roman"/>
          <w:b/>
          <w:sz w:val="24"/>
          <w:szCs w:val="24"/>
        </w:rPr>
        <w:t>two</w:t>
      </w:r>
      <w:r w:rsidRPr="00351A97">
        <w:rPr>
          <w:rFonts w:ascii="Times New Roman" w:hAnsi="Times New Roman" w:cs="Times New Roman"/>
          <w:b/>
          <w:sz w:val="24"/>
          <w:szCs w:val="24"/>
        </w:rPr>
        <w:t xml:space="preserve"> agro-ecological zones</w:t>
      </w:r>
      <w:r w:rsidR="00351A97" w:rsidRPr="00351A97">
        <w:rPr>
          <w:rFonts w:ascii="Times New Roman" w:hAnsi="Times New Roman" w:cs="Times New Roman"/>
          <w:b/>
          <w:sz w:val="24"/>
          <w:szCs w:val="24"/>
        </w:rPr>
        <w:t xml:space="preserve"> in Eastern Kenya</w:t>
      </w:r>
      <w:r w:rsidR="00862B23">
        <w:rPr>
          <w:rFonts w:ascii="Times New Roman" w:hAnsi="Times New Roman" w:cs="Times New Roman"/>
          <w:b/>
          <w:sz w:val="24"/>
          <w:szCs w:val="24"/>
        </w:rPr>
        <w:t>.</w:t>
      </w:r>
    </w:p>
    <w:p w:rsidR="00862B23" w:rsidRPr="002B742B" w:rsidRDefault="00924197" w:rsidP="00044B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Domestication of indigenous fruit trees in </w:t>
      </w:r>
      <w:r w:rsidR="0045531E">
        <w:rPr>
          <w:rFonts w:ascii="Times New Roman" w:hAnsi="Times New Roman" w:cs="Times New Roman"/>
          <w:sz w:val="24"/>
          <w:szCs w:val="24"/>
        </w:rPr>
        <w:t>drylands agroforestry</w:t>
      </w:r>
      <w:r w:rsidR="00CE7395">
        <w:rPr>
          <w:rFonts w:ascii="Times New Roman" w:hAnsi="Times New Roman" w:cs="Times New Roman"/>
          <w:sz w:val="24"/>
          <w:szCs w:val="24"/>
        </w:rPr>
        <w:t xml:space="preserve"> systems </w:t>
      </w:r>
      <w:r>
        <w:rPr>
          <w:rFonts w:ascii="Times New Roman" w:hAnsi="Times New Roman" w:cs="Times New Roman"/>
          <w:sz w:val="24"/>
          <w:szCs w:val="24"/>
        </w:rPr>
        <w:t>has been threatened by canker and dieback diseases which could</w:t>
      </w:r>
      <w:r w:rsidR="00CE7395">
        <w:rPr>
          <w:rFonts w:ascii="Times New Roman" w:hAnsi="Times New Roman" w:cs="Times New Roman"/>
          <w:sz w:val="24"/>
          <w:szCs w:val="24"/>
        </w:rPr>
        <w:t xml:space="preserve"> cause food insecurity.</w:t>
      </w:r>
      <w:r w:rsidR="005E4FDA">
        <w:rPr>
          <w:rFonts w:ascii="Times New Roman" w:hAnsi="Times New Roman" w:cs="Times New Roman"/>
          <w:sz w:val="24"/>
          <w:szCs w:val="24"/>
        </w:rPr>
        <w:t xml:space="preserve"> However magnitude, distribution and identity of associated pathogen has not been documented in Kenya</w:t>
      </w:r>
      <w:r w:rsidR="007B265B">
        <w:rPr>
          <w:rFonts w:ascii="Times New Roman" w:hAnsi="Times New Roman" w:cs="Times New Roman"/>
          <w:sz w:val="24"/>
          <w:szCs w:val="24"/>
        </w:rPr>
        <w:t xml:space="preserve"> on </w:t>
      </w:r>
      <w:r w:rsidR="007B265B" w:rsidRPr="00656102">
        <w:rPr>
          <w:rFonts w:ascii="Times New Roman" w:hAnsi="Times New Roman" w:cs="Times New Roman"/>
          <w:i/>
          <w:sz w:val="24"/>
          <w:szCs w:val="24"/>
        </w:rPr>
        <w:t>Adansonia digitata</w:t>
      </w:r>
      <w:r w:rsidR="007B265B">
        <w:rPr>
          <w:rFonts w:ascii="Times New Roman" w:hAnsi="Times New Roman" w:cs="Times New Roman"/>
          <w:sz w:val="24"/>
          <w:szCs w:val="24"/>
        </w:rPr>
        <w:t xml:space="preserve"> and </w:t>
      </w:r>
      <w:r w:rsidR="007B265B" w:rsidRPr="000D2402">
        <w:rPr>
          <w:rFonts w:ascii="Times New Roman" w:hAnsi="Times New Roman" w:cs="Times New Roman"/>
          <w:i/>
          <w:sz w:val="24"/>
          <w:szCs w:val="24"/>
        </w:rPr>
        <w:t>Sclerrocarya birrea</w:t>
      </w:r>
      <w:r w:rsidR="005E4FDA">
        <w:rPr>
          <w:rFonts w:ascii="Times New Roman" w:hAnsi="Times New Roman" w:cs="Times New Roman"/>
          <w:sz w:val="24"/>
          <w:szCs w:val="24"/>
        </w:rPr>
        <w:t>.</w:t>
      </w:r>
      <w:r w:rsidR="00D22D03">
        <w:rPr>
          <w:rFonts w:ascii="Times New Roman" w:hAnsi="Times New Roman" w:cs="Times New Roman"/>
          <w:sz w:val="24"/>
          <w:szCs w:val="24"/>
        </w:rPr>
        <w:t xml:space="preserve"> Morphological, molecular and phylogenetic analysis</w:t>
      </w:r>
      <w:r w:rsidR="009953E7">
        <w:rPr>
          <w:rFonts w:ascii="Times New Roman" w:hAnsi="Times New Roman" w:cs="Times New Roman"/>
          <w:sz w:val="24"/>
          <w:szCs w:val="24"/>
        </w:rPr>
        <w:t>,</w:t>
      </w:r>
      <w:r w:rsidR="00D22D03">
        <w:rPr>
          <w:rFonts w:ascii="Times New Roman" w:hAnsi="Times New Roman" w:cs="Times New Roman"/>
          <w:sz w:val="24"/>
          <w:szCs w:val="24"/>
        </w:rPr>
        <w:t xml:space="preserve"> were done</w:t>
      </w:r>
      <w:r w:rsidR="00EF6F3E">
        <w:rPr>
          <w:rFonts w:ascii="Times New Roman" w:hAnsi="Times New Roman" w:cs="Times New Roman"/>
          <w:sz w:val="24"/>
          <w:szCs w:val="24"/>
        </w:rPr>
        <w:t xml:space="preserve"> f</w:t>
      </w:r>
      <w:r w:rsidR="006C5F65">
        <w:rPr>
          <w:rFonts w:ascii="Times New Roman" w:hAnsi="Times New Roman" w:cs="Times New Roman"/>
          <w:sz w:val="24"/>
          <w:szCs w:val="24"/>
        </w:rPr>
        <w:t>or the isolated fungal pathogen and analysis done using ANOVA and GenStat.</w:t>
      </w:r>
      <w:r w:rsidR="003A2DA2">
        <w:rPr>
          <w:rFonts w:ascii="Times New Roman" w:hAnsi="Times New Roman" w:cs="Times New Roman"/>
          <w:sz w:val="24"/>
          <w:szCs w:val="24"/>
        </w:rPr>
        <w:t xml:space="preserve"> </w:t>
      </w:r>
      <w:r w:rsidR="00893350">
        <w:rPr>
          <w:rFonts w:ascii="Times New Roman" w:hAnsi="Times New Roman" w:cs="Times New Roman"/>
          <w:sz w:val="24"/>
          <w:szCs w:val="24"/>
        </w:rPr>
        <w:t>About 360 samp</w:t>
      </w:r>
      <w:r w:rsidR="002B742B">
        <w:rPr>
          <w:rFonts w:ascii="Times New Roman" w:hAnsi="Times New Roman" w:cs="Times New Roman"/>
          <w:sz w:val="24"/>
          <w:szCs w:val="24"/>
        </w:rPr>
        <w:t xml:space="preserve">les were collected from five farms spread over two </w:t>
      </w:r>
      <w:r w:rsidR="00EE1906">
        <w:rPr>
          <w:rFonts w:ascii="Times New Roman" w:hAnsi="Times New Roman" w:cs="Times New Roman"/>
          <w:sz w:val="24"/>
          <w:szCs w:val="24"/>
        </w:rPr>
        <w:t>Agro-ecological zones</w:t>
      </w:r>
      <w:r w:rsidR="00122DDF">
        <w:rPr>
          <w:rFonts w:ascii="Times New Roman" w:hAnsi="Times New Roman" w:cs="Times New Roman"/>
          <w:sz w:val="24"/>
          <w:szCs w:val="24"/>
        </w:rPr>
        <w:t xml:space="preserve"> </w:t>
      </w:r>
      <w:r w:rsidR="00BF6053">
        <w:rPr>
          <w:rFonts w:ascii="Times New Roman" w:hAnsi="Times New Roman" w:cs="Times New Roman"/>
          <w:sz w:val="24"/>
          <w:szCs w:val="24"/>
        </w:rPr>
        <w:t>(</w:t>
      </w:r>
      <w:r w:rsidR="009716B4">
        <w:rPr>
          <w:rFonts w:ascii="Times New Roman" w:hAnsi="Times New Roman" w:cs="Times New Roman"/>
          <w:sz w:val="24"/>
          <w:szCs w:val="24"/>
        </w:rPr>
        <w:t>Kitui and Kibwezi)</w:t>
      </w:r>
      <w:r w:rsidR="00982C08">
        <w:rPr>
          <w:rFonts w:ascii="Times New Roman" w:hAnsi="Times New Roman" w:cs="Times New Roman"/>
          <w:sz w:val="24"/>
          <w:szCs w:val="24"/>
        </w:rPr>
        <w:t xml:space="preserve">. Five fungal genera </w:t>
      </w:r>
      <w:proofErr w:type="spellStart"/>
      <w:r w:rsidR="00982C08">
        <w:rPr>
          <w:rFonts w:ascii="Times New Roman" w:hAnsi="Times New Roman" w:cs="Times New Roman"/>
          <w:sz w:val="24"/>
          <w:szCs w:val="24"/>
        </w:rPr>
        <w:t>v</w:t>
      </w:r>
      <w:r w:rsidR="00FE2DC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FE2DC7">
        <w:rPr>
          <w:rFonts w:ascii="Times New Roman" w:hAnsi="Times New Roman" w:cs="Times New Roman"/>
          <w:sz w:val="24"/>
          <w:szCs w:val="24"/>
        </w:rPr>
        <w:t>;</w:t>
      </w:r>
      <w:r w:rsidR="00982C08">
        <w:rPr>
          <w:rFonts w:ascii="Times New Roman" w:hAnsi="Times New Roman" w:cs="Times New Roman"/>
          <w:sz w:val="24"/>
          <w:szCs w:val="24"/>
        </w:rPr>
        <w:t xml:space="preserve"> </w:t>
      </w:r>
      <w:r w:rsidR="00C1246A">
        <w:rPr>
          <w:rFonts w:ascii="Times New Roman" w:hAnsi="Times New Roman" w:cs="Times New Roman"/>
          <w:sz w:val="24"/>
          <w:szCs w:val="24"/>
        </w:rPr>
        <w:t>Botryosphaeria</w:t>
      </w:r>
      <w:r w:rsidR="002B36FA">
        <w:rPr>
          <w:rFonts w:ascii="Times New Roman" w:hAnsi="Times New Roman" w:cs="Times New Roman"/>
          <w:sz w:val="24"/>
          <w:szCs w:val="24"/>
        </w:rPr>
        <w:t>,</w:t>
      </w:r>
      <w:r w:rsidR="00E73F92">
        <w:rPr>
          <w:rFonts w:ascii="Times New Roman" w:hAnsi="Times New Roman" w:cs="Times New Roman"/>
          <w:sz w:val="24"/>
          <w:szCs w:val="24"/>
        </w:rPr>
        <w:t xml:space="preserve"> P</w:t>
      </w:r>
      <w:r w:rsidR="002B36FA">
        <w:rPr>
          <w:rFonts w:ascii="Times New Roman" w:hAnsi="Times New Roman" w:cs="Times New Roman"/>
          <w:sz w:val="24"/>
          <w:szCs w:val="24"/>
        </w:rPr>
        <w:t>e</w:t>
      </w:r>
      <w:r w:rsidR="00E73F92">
        <w:rPr>
          <w:rFonts w:ascii="Times New Roman" w:hAnsi="Times New Roman" w:cs="Times New Roman"/>
          <w:sz w:val="24"/>
          <w:szCs w:val="24"/>
        </w:rPr>
        <w:t>stalopsis, Fusarium,</w:t>
      </w:r>
      <w:r w:rsidR="00822160">
        <w:rPr>
          <w:rFonts w:ascii="Times New Roman" w:hAnsi="Times New Roman" w:cs="Times New Roman"/>
          <w:sz w:val="24"/>
          <w:szCs w:val="24"/>
        </w:rPr>
        <w:t xml:space="preserve"> </w:t>
      </w:r>
      <w:r w:rsidR="00E73F92">
        <w:rPr>
          <w:rFonts w:ascii="Times New Roman" w:hAnsi="Times New Roman" w:cs="Times New Roman"/>
          <w:sz w:val="24"/>
          <w:szCs w:val="24"/>
        </w:rPr>
        <w:t>Alternaria</w:t>
      </w:r>
      <w:r w:rsidR="00FE2DC7">
        <w:rPr>
          <w:rFonts w:ascii="Times New Roman" w:hAnsi="Times New Roman" w:cs="Times New Roman"/>
          <w:sz w:val="24"/>
          <w:szCs w:val="24"/>
        </w:rPr>
        <w:t xml:space="preserve"> spp.</w:t>
      </w:r>
      <w:r w:rsidR="00C1246A">
        <w:rPr>
          <w:rFonts w:ascii="Times New Roman" w:hAnsi="Times New Roman" w:cs="Times New Roman"/>
          <w:sz w:val="24"/>
          <w:szCs w:val="24"/>
        </w:rPr>
        <w:t xml:space="preserve"> </w:t>
      </w:r>
      <w:r w:rsidR="00F10738">
        <w:rPr>
          <w:rFonts w:ascii="Times New Roman" w:hAnsi="Times New Roman" w:cs="Times New Roman"/>
          <w:sz w:val="24"/>
          <w:szCs w:val="24"/>
        </w:rPr>
        <w:t xml:space="preserve">and </w:t>
      </w:r>
      <w:r w:rsidR="00F10738" w:rsidRPr="00F10738">
        <w:rPr>
          <w:rFonts w:ascii="Times New Roman" w:hAnsi="Times New Roman" w:cs="Times New Roman"/>
          <w:i/>
          <w:sz w:val="24"/>
          <w:szCs w:val="24"/>
        </w:rPr>
        <w:t>Phomopsis</w:t>
      </w:r>
      <w:r w:rsidR="00F10738">
        <w:rPr>
          <w:rFonts w:ascii="Times New Roman" w:hAnsi="Times New Roman" w:cs="Times New Roman"/>
          <w:sz w:val="24"/>
          <w:szCs w:val="24"/>
        </w:rPr>
        <w:t xml:space="preserve"> spp.</w:t>
      </w:r>
      <w:r w:rsidR="00C1246A">
        <w:rPr>
          <w:rFonts w:ascii="Times New Roman" w:hAnsi="Times New Roman" w:cs="Times New Roman"/>
          <w:sz w:val="24"/>
          <w:szCs w:val="24"/>
        </w:rPr>
        <w:t xml:space="preserve"> were</w:t>
      </w:r>
      <w:r w:rsidR="00FE2DC7">
        <w:rPr>
          <w:rFonts w:ascii="Times New Roman" w:hAnsi="Times New Roman" w:cs="Times New Roman"/>
          <w:sz w:val="24"/>
          <w:szCs w:val="24"/>
        </w:rPr>
        <w:t xml:space="preserve"> identified morphologically</w:t>
      </w:r>
      <w:r w:rsidR="00874276">
        <w:rPr>
          <w:rFonts w:ascii="Times New Roman" w:hAnsi="Times New Roman" w:cs="Times New Roman"/>
          <w:sz w:val="24"/>
          <w:szCs w:val="24"/>
        </w:rPr>
        <w:t>.</w:t>
      </w:r>
      <w:r w:rsidR="00B650BC">
        <w:rPr>
          <w:rFonts w:ascii="Times New Roman" w:hAnsi="Times New Roman" w:cs="Times New Roman"/>
          <w:sz w:val="24"/>
          <w:szCs w:val="24"/>
        </w:rPr>
        <w:t xml:space="preserve"> </w:t>
      </w:r>
      <w:r w:rsidR="00542D72">
        <w:rPr>
          <w:rFonts w:ascii="Times New Roman" w:hAnsi="Times New Roman" w:cs="Times New Roman"/>
          <w:sz w:val="24"/>
          <w:szCs w:val="24"/>
        </w:rPr>
        <w:t>Molecular data of internal transcribed spacer (ITS)</w:t>
      </w:r>
      <w:r w:rsidR="00A77889">
        <w:rPr>
          <w:rFonts w:ascii="Times New Roman" w:hAnsi="Times New Roman" w:cs="Times New Roman"/>
          <w:sz w:val="24"/>
          <w:szCs w:val="24"/>
        </w:rPr>
        <w:t xml:space="preserve"> r</w:t>
      </w:r>
      <w:r w:rsidR="00542D72">
        <w:rPr>
          <w:rFonts w:ascii="Times New Roman" w:hAnsi="Times New Roman" w:cs="Times New Roman"/>
          <w:sz w:val="24"/>
          <w:szCs w:val="24"/>
        </w:rPr>
        <w:t>DNA revealed that 50 fungal species were associated with both trees</w:t>
      </w:r>
      <w:r w:rsidR="00A77889">
        <w:rPr>
          <w:rFonts w:ascii="Times New Roman" w:hAnsi="Times New Roman" w:cs="Times New Roman"/>
          <w:sz w:val="24"/>
          <w:szCs w:val="24"/>
        </w:rPr>
        <w:t xml:space="preserve">. Members of </w:t>
      </w:r>
      <w:r w:rsidR="00A77889" w:rsidRPr="00816C71">
        <w:rPr>
          <w:rFonts w:ascii="Times New Roman" w:hAnsi="Times New Roman" w:cs="Times New Roman"/>
          <w:i/>
          <w:sz w:val="24"/>
          <w:szCs w:val="24"/>
        </w:rPr>
        <w:t>Botryospheriaceae</w:t>
      </w:r>
      <w:r w:rsidR="00816C71">
        <w:rPr>
          <w:rFonts w:ascii="Times New Roman" w:hAnsi="Times New Roman" w:cs="Times New Roman"/>
          <w:sz w:val="24"/>
          <w:szCs w:val="24"/>
        </w:rPr>
        <w:t xml:space="preserve"> comprised of 50</w:t>
      </w:r>
      <w:r w:rsidR="006B6813">
        <w:rPr>
          <w:rFonts w:ascii="Times New Roman" w:hAnsi="Times New Roman" w:cs="Times New Roman"/>
          <w:sz w:val="24"/>
          <w:szCs w:val="24"/>
        </w:rPr>
        <w:t xml:space="preserve"> </w:t>
      </w:r>
      <w:r w:rsidR="000F59F9">
        <w:rPr>
          <w:rFonts w:ascii="Times New Roman" w:hAnsi="Times New Roman" w:cs="Times New Roman"/>
          <w:sz w:val="24"/>
          <w:szCs w:val="24"/>
        </w:rPr>
        <w:t>% of total isolates</w:t>
      </w:r>
      <w:r w:rsidR="0069545D">
        <w:rPr>
          <w:rFonts w:ascii="Times New Roman" w:hAnsi="Times New Roman" w:cs="Times New Roman"/>
          <w:sz w:val="24"/>
          <w:szCs w:val="24"/>
        </w:rPr>
        <w:t xml:space="preserve"> </w:t>
      </w:r>
      <w:r w:rsidR="003A2DA2">
        <w:rPr>
          <w:rFonts w:ascii="Times New Roman" w:hAnsi="Times New Roman" w:cs="Times New Roman"/>
          <w:sz w:val="24"/>
          <w:szCs w:val="24"/>
        </w:rPr>
        <w:t>with five species most frequently occurring.</w:t>
      </w:r>
      <w:r w:rsidR="00735969">
        <w:rPr>
          <w:rFonts w:ascii="Times New Roman" w:hAnsi="Times New Roman" w:cs="Times New Roman"/>
          <w:sz w:val="24"/>
          <w:szCs w:val="24"/>
        </w:rPr>
        <w:t xml:space="preserve"> </w:t>
      </w:r>
      <w:r w:rsidR="006A6F57">
        <w:rPr>
          <w:rFonts w:ascii="Times New Roman" w:hAnsi="Times New Roman" w:cs="Times New Roman"/>
          <w:sz w:val="24"/>
          <w:szCs w:val="24"/>
        </w:rPr>
        <w:t>Phylogenetic analysis</w:t>
      </w:r>
      <w:r w:rsidR="00496EBC">
        <w:rPr>
          <w:rFonts w:ascii="Times New Roman" w:hAnsi="Times New Roman" w:cs="Times New Roman"/>
          <w:sz w:val="24"/>
          <w:szCs w:val="24"/>
        </w:rPr>
        <w:t xml:space="preserve"> and closest matches in GenBank</w:t>
      </w:r>
      <w:r w:rsidR="006A6F57">
        <w:rPr>
          <w:rFonts w:ascii="Times New Roman" w:hAnsi="Times New Roman" w:cs="Times New Roman"/>
          <w:sz w:val="24"/>
          <w:szCs w:val="24"/>
        </w:rPr>
        <w:t xml:space="preserve"> showed that the fungal species associated with the fruit trees</w:t>
      </w:r>
      <w:r w:rsidR="00B345B6">
        <w:rPr>
          <w:rFonts w:ascii="Times New Roman" w:hAnsi="Times New Roman" w:cs="Times New Roman"/>
          <w:sz w:val="24"/>
          <w:szCs w:val="24"/>
        </w:rPr>
        <w:t xml:space="preserve"> also occurred in other plant species. </w:t>
      </w:r>
      <w:r w:rsidR="00F314CB">
        <w:rPr>
          <w:rFonts w:ascii="Times New Roman" w:hAnsi="Times New Roman" w:cs="Times New Roman"/>
          <w:sz w:val="24"/>
          <w:szCs w:val="24"/>
        </w:rPr>
        <w:t>Hence plurivorous nature of these pathogens</w:t>
      </w:r>
      <w:r w:rsidR="00192C55">
        <w:rPr>
          <w:rFonts w:ascii="Times New Roman" w:hAnsi="Times New Roman" w:cs="Times New Roman"/>
          <w:sz w:val="24"/>
          <w:szCs w:val="24"/>
        </w:rPr>
        <w:t xml:space="preserve"> threatens trees and crops in agroforestry systems.</w:t>
      </w:r>
      <w:r w:rsidR="00A25F5F">
        <w:rPr>
          <w:rFonts w:ascii="Times New Roman" w:hAnsi="Times New Roman" w:cs="Times New Roman"/>
          <w:sz w:val="24"/>
          <w:szCs w:val="24"/>
        </w:rPr>
        <w:t xml:space="preserve"> </w:t>
      </w:r>
      <w:r w:rsidR="00375C4A">
        <w:rPr>
          <w:rFonts w:ascii="Times New Roman" w:hAnsi="Times New Roman" w:cs="Times New Roman"/>
          <w:sz w:val="24"/>
          <w:szCs w:val="24"/>
        </w:rPr>
        <w:t>The occurrence of main canker and dieback pathogen were significantly correlating with disease in dry season</w:t>
      </w:r>
      <w:r w:rsidR="00103387">
        <w:rPr>
          <w:rFonts w:ascii="Times New Roman" w:hAnsi="Times New Roman" w:cs="Times New Roman"/>
          <w:sz w:val="24"/>
          <w:szCs w:val="24"/>
        </w:rPr>
        <w:t xml:space="preserve"> </w:t>
      </w:r>
      <w:r w:rsidR="00496EBC">
        <w:rPr>
          <w:rFonts w:ascii="Times New Roman" w:hAnsi="Times New Roman" w:cs="Times New Roman"/>
          <w:sz w:val="24"/>
          <w:szCs w:val="24"/>
        </w:rPr>
        <w:t>(&lt; 0.01,</w:t>
      </w:r>
      <w:r w:rsidR="005674FD">
        <w:rPr>
          <w:rFonts w:ascii="Times New Roman" w:hAnsi="Times New Roman" w:cs="Times New Roman"/>
          <w:sz w:val="24"/>
          <w:szCs w:val="24"/>
        </w:rPr>
        <w:t xml:space="preserve"> </w:t>
      </w:r>
      <w:r w:rsidR="00F10506">
        <w:rPr>
          <w:rFonts w:ascii="Times New Roman" w:hAnsi="Times New Roman" w:cs="Times New Roman"/>
          <w:sz w:val="24"/>
          <w:szCs w:val="24"/>
        </w:rPr>
        <w:t>P</w:t>
      </w:r>
      <w:r w:rsidR="00496EBC">
        <w:rPr>
          <w:rFonts w:ascii="Times New Roman" w:hAnsi="Times New Roman" w:cs="Times New Roman"/>
          <w:sz w:val="24"/>
          <w:szCs w:val="24"/>
        </w:rPr>
        <w:t>earson corr.</w:t>
      </w:r>
      <w:r w:rsidR="00F10506">
        <w:rPr>
          <w:rFonts w:ascii="Times New Roman" w:hAnsi="Times New Roman" w:cs="Times New Roman"/>
          <w:sz w:val="24"/>
          <w:szCs w:val="24"/>
        </w:rPr>
        <w:t xml:space="preserve"> </w:t>
      </w:r>
      <w:r w:rsidR="00496EBC">
        <w:rPr>
          <w:rFonts w:ascii="Times New Roman" w:hAnsi="Times New Roman" w:cs="Times New Roman"/>
          <w:sz w:val="24"/>
          <w:szCs w:val="24"/>
        </w:rPr>
        <w:t>=0.72)</w:t>
      </w:r>
      <w:r w:rsidR="00F10506">
        <w:rPr>
          <w:rFonts w:ascii="Times New Roman" w:hAnsi="Times New Roman" w:cs="Times New Roman"/>
          <w:sz w:val="24"/>
          <w:szCs w:val="24"/>
        </w:rPr>
        <w:t xml:space="preserve"> </w:t>
      </w:r>
      <w:r w:rsidR="00103387">
        <w:rPr>
          <w:rFonts w:ascii="Times New Roman" w:hAnsi="Times New Roman" w:cs="Times New Roman"/>
          <w:sz w:val="24"/>
          <w:szCs w:val="24"/>
        </w:rPr>
        <w:t>indicating the hot conditions favouring their growth.</w:t>
      </w:r>
      <w:r w:rsidR="00735969">
        <w:rPr>
          <w:rFonts w:ascii="Times New Roman" w:hAnsi="Times New Roman" w:cs="Times New Roman"/>
          <w:sz w:val="24"/>
          <w:szCs w:val="24"/>
        </w:rPr>
        <w:t xml:space="preserve"> </w:t>
      </w:r>
      <w:r w:rsidR="00103387">
        <w:rPr>
          <w:rFonts w:ascii="Times New Roman" w:hAnsi="Times New Roman" w:cs="Times New Roman"/>
          <w:sz w:val="24"/>
          <w:szCs w:val="24"/>
        </w:rPr>
        <w:t>However occurrence of Alternaria was higher in humid areas and during wet season</w:t>
      </w:r>
      <w:r w:rsidR="00735969">
        <w:rPr>
          <w:rFonts w:ascii="Times New Roman" w:hAnsi="Times New Roman" w:cs="Times New Roman"/>
          <w:sz w:val="24"/>
          <w:szCs w:val="24"/>
        </w:rPr>
        <w:t>.</w:t>
      </w:r>
      <w:r w:rsidR="00EA73C8">
        <w:rPr>
          <w:rFonts w:ascii="Times New Roman" w:hAnsi="Times New Roman" w:cs="Times New Roman"/>
          <w:sz w:val="24"/>
          <w:szCs w:val="24"/>
        </w:rPr>
        <w:t xml:space="preserve"> </w:t>
      </w:r>
      <w:r w:rsidR="00DD0D29">
        <w:rPr>
          <w:rFonts w:ascii="Times New Roman" w:hAnsi="Times New Roman" w:cs="Times New Roman"/>
          <w:sz w:val="24"/>
          <w:szCs w:val="24"/>
        </w:rPr>
        <w:t>This study</w:t>
      </w:r>
      <w:r w:rsidR="00BD31A2">
        <w:rPr>
          <w:rFonts w:ascii="Times New Roman" w:hAnsi="Times New Roman" w:cs="Times New Roman"/>
          <w:sz w:val="24"/>
          <w:szCs w:val="24"/>
        </w:rPr>
        <w:t xml:space="preserve"> will provide a </w:t>
      </w:r>
      <w:r w:rsidR="00735969">
        <w:rPr>
          <w:rFonts w:ascii="Times New Roman" w:hAnsi="Times New Roman" w:cs="Times New Roman"/>
          <w:sz w:val="24"/>
          <w:szCs w:val="24"/>
        </w:rPr>
        <w:t xml:space="preserve">comprehensive study on fungal flora associated with </w:t>
      </w:r>
      <w:r w:rsidR="00735969" w:rsidRPr="00735969">
        <w:rPr>
          <w:rFonts w:ascii="Times New Roman" w:hAnsi="Times New Roman" w:cs="Times New Roman"/>
          <w:i/>
          <w:sz w:val="24"/>
          <w:szCs w:val="24"/>
        </w:rPr>
        <w:t>A. digitata</w:t>
      </w:r>
      <w:r w:rsidR="00735969">
        <w:rPr>
          <w:rFonts w:ascii="Times New Roman" w:hAnsi="Times New Roman" w:cs="Times New Roman"/>
          <w:sz w:val="24"/>
          <w:szCs w:val="24"/>
        </w:rPr>
        <w:t xml:space="preserve"> and </w:t>
      </w:r>
      <w:r w:rsidR="00735969" w:rsidRPr="00EA73C8">
        <w:rPr>
          <w:rFonts w:ascii="Times New Roman" w:hAnsi="Times New Roman" w:cs="Times New Roman"/>
          <w:i/>
          <w:sz w:val="24"/>
          <w:szCs w:val="24"/>
        </w:rPr>
        <w:t>S. birrea</w:t>
      </w:r>
      <w:r w:rsidR="00EA73C8">
        <w:rPr>
          <w:rFonts w:ascii="Times New Roman" w:hAnsi="Times New Roman" w:cs="Times New Roman"/>
          <w:sz w:val="24"/>
          <w:szCs w:val="24"/>
        </w:rPr>
        <w:t xml:space="preserve"> </w:t>
      </w:r>
      <w:r w:rsidR="00BD31A2">
        <w:rPr>
          <w:rFonts w:ascii="Times New Roman" w:hAnsi="Times New Roman" w:cs="Times New Roman"/>
          <w:sz w:val="24"/>
          <w:szCs w:val="24"/>
        </w:rPr>
        <w:t xml:space="preserve">in Eastern Kenya </w:t>
      </w:r>
      <w:r w:rsidR="00EA73C8">
        <w:rPr>
          <w:rFonts w:ascii="Times New Roman" w:hAnsi="Times New Roman" w:cs="Times New Roman"/>
          <w:sz w:val="24"/>
          <w:szCs w:val="24"/>
        </w:rPr>
        <w:t>which clearly document the need for detail study of host-pathogen dynamics</w:t>
      </w:r>
      <w:r w:rsidR="00870E38">
        <w:rPr>
          <w:rFonts w:ascii="Times New Roman" w:hAnsi="Times New Roman" w:cs="Times New Roman"/>
          <w:sz w:val="24"/>
          <w:szCs w:val="24"/>
        </w:rPr>
        <w:t>.</w:t>
      </w:r>
      <w:r w:rsidR="009171B7">
        <w:rPr>
          <w:rFonts w:ascii="Times New Roman" w:hAnsi="Times New Roman" w:cs="Times New Roman"/>
          <w:sz w:val="24"/>
          <w:szCs w:val="24"/>
        </w:rPr>
        <w:t xml:space="preserve"> </w:t>
      </w:r>
      <w:r w:rsidR="00870E38">
        <w:rPr>
          <w:rFonts w:ascii="Times New Roman" w:hAnsi="Times New Roman" w:cs="Times New Roman"/>
          <w:sz w:val="24"/>
          <w:szCs w:val="24"/>
        </w:rPr>
        <w:t>It also demonstrate</w:t>
      </w:r>
      <w:r w:rsidR="008274DA">
        <w:rPr>
          <w:rFonts w:ascii="Times New Roman" w:hAnsi="Times New Roman" w:cs="Times New Roman"/>
          <w:sz w:val="24"/>
          <w:szCs w:val="24"/>
        </w:rPr>
        <w:t xml:space="preserve"> the ability of this indigenous fruit trees to share pathogens with other crops and poss</w:t>
      </w:r>
      <w:r w:rsidR="00871CAA">
        <w:rPr>
          <w:rFonts w:ascii="Times New Roman" w:hAnsi="Times New Roman" w:cs="Times New Roman"/>
          <w:sz w:val="24"/>
          <w:szCs w:val="24"/>
        </w:rPr>
        <w:t>ibly act as source of reservoir</w:t>
      </w:r>
      <w:r w:rsidR="008274DA">
        <w:rPr>
          <w:rFonts w:ascii="Times New Roman" w:hAnsi="Times New Roman" w:cs="Times New Roman"/>
          <w:sz w:val="24"/>
          <w:szCs w:val="24"/>
        </w:rPr>
        <w:t xml:space="preserve"> or inoculum</w:t>
      </w:r>
      <w:r w:rsidR="00871CAA">
        <w:rPr>
          <w:rFonts w:ascii="Times New Roman" w:hAnsi="Times New Roman" w:cs="Times New Roman"/>
          <w:sz w:val="24"/>
          <w:szCs w:val="24"/>
        </w:rPr>
        <w:t xml:space="preserve"> for agricultural crops which could compromise disease management strategies on farms.</w:t>
      </w:r>
      <w:r w:rsidR="00AE0A8D">
        <w:rPr>
          <w:rFonts w:ascii="Times New Roman" w:hAnsi="Times New Roman" w:cs="Times New Roman"/>
          <w:sz w:val="24"/>
          <w:szCs w:val="24"/>
        </w:rPr>
        <w:t xml:space="preserve"> This study will contribute towards </w:t>
      </w:r>
      <w:r w:rsidR="00A411F6">
        <w:rPr>
          <w:rFonts w:ascii="Times New Roman" w:hAnsi="Times New Roman" w:cs="Times New Roman"/>
          <w:sz w:val="24"/>
          <w:szCs w:val="24"/>
        </w:rPr>
        <w:t>epidemiological</w:t>
      </w:r>
      <w:r w:rsidR="00AE0A8D">
        <w:rPr>
          <w:rFonts w:ascii="Times New Roman" w:hAnsi="Times New Roman" w:cs="Times New Roman"/>
          <w:sz w:val="24"/>
          <w:szCs w:val="24"/>
        </w:rPr>
        <w:t xml:space="preserve"> and </w:t>
      </w:r>
      <w:r w:rsidR="00FC4413">
        <w:rPr>
          <w:rFonts w:ascii="Times New Roman" w:hAnsi="Times New Roman" w:cs="Times New Roman"/>
          <w:sz w:val="24"/>
          <w:szCs w:val="24"/>
        </w:rPr>
        <w:t>management</w:t>
      </w:r>
      <w:r w:rsidR="00AE0A8D">
        <w:rPr>
          <w:rFonts w:ascii="Times New Roman" w:hAnsi="Times New Roman" w:cs="Times New Roman"/>
          <w:sz w:val="24"/>
          <w:szCs w:val="24"/>
        </w:rPr>
        <w:t xml:space="preserve"> </w:t>
      </w:r>
      <w:r w:rsidR="00B91AD3">
        <w:rPr>
          <w:rFonts w:ascii="Times New Roman" w:hAnsi="Times New Roman" w:cs="Times New Roman"/>
          <w:sz w:val="24"/>
          <w:szCs w:val="24"/>
        </w:rPr>
        <w:t>strategies for</w:t>
      </w:r>
      <w:r w:rsidR="00FC4413">
        <w:rPr>
          <w:rFonts w:ascii="Times New Roman" w:hAnsi="Times New Roman" w:cs="Times New Roman"/>
          <w:sz w:val="24"/>
          <w:szCs w:val="24"/>
        </w:rPr>
        <w:t xml:space="preserve"> fungal</w:t>
      </w:r>
      <w:r w:rsidR="00D8751F">
        <w:rPr>
          <w:rFonts w:ascii="Times New Roman" w:hAnsi="Times New Roman" w:cs="Times New Roman"/>
          <w:sz w:val="24"/>
          <w:szCs w:val="24"/>
        </w:rPr>
        <w:t xml:space="preserve"> pathogens in Arid and semi-arid lands</w:t>
      </w:r>
      <w:r w:rsidR="00B91AD3">
        <w:rPr>
          <w:rFonts w:ascii="Times New Roman" w:hAnsi="Times New Roman" w:cs="Times New Roman"/>
          <w:sz w:val="24"/>
          <w:szCs w:val="24"/>
        </w:rPr>
        <w:t xml:space="preserve"> </w:t>
      </w:r>
      <w:r w:rsidR="00D8751F">
        <w:rPr>
          <w:rFonts w:ascii="Times New Roman" w:hAnsi="Times New Roman" w:cs="Times New Roman"/>
          <w:sz w:val="24"/>
          <w:szCs w:val="24"/>
        </w:rPr>
        <w:t>(ASAL</w:t>
      </w:r>
      <w:r w:rsidR="00FC4413">
        <w:rPr>
          <w:rFonts w:ascii="Times New Roman" w:hAnsi="Times New Roman" w:cs="Times New Roman"/>
          <w:sz w:val="24"/>
          <w:szCs w:val="24"/>
          <w:vertAlign w:val="subscript"/>
        </w:rPr>
        <w:t>s).</w:t>
      </w:r>
    </w:p>
    <w:p w:rsidR="00FC4413" w:rsidRPr="00F428DE" w:rsidRDefault="00FC4413" w:rsidP="00044B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B91AD3">
        <w:rPr>
          <w:rFonts w:ascii="Times New Roman" w:hAnsi="Times New Roman" w:cs="Times New Roman"/>
          <w:sz w:val="24"/>
          <w:szCs w:val="24"/>
        </w:rPr>
        <w:t xml:space="preserve"> </w:t>
      </w:r>
      <w:r w:rsidR="00B91AD3" w:rsidRPr="00B91AD3">
        <w:rPr>
          <w:rFonts w:ascii="Times New Roman" w:hAnsi="Times New Roman" w:cs="Times New Roman"/>
          <w:i/>
          <w:sz w:val="24"/>
          <w:szCs w:val="24"/>
        </w:rPr>
        <w:t>Adansonia digitata</w:t>
      </w:r>
      <w:r w:rsidR="00B91A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Agro</w:t>
      </w:r>
      <w:r w:rsidR="00B91AD3">
        <w:rPr>
          <w:rFonts w:ascii="Times New Roman" w:hAnsi="Times New Roman" w:cs="Times New Roman"/>
          <w:sz w:val="24"/>
          <w:szCs w:val="24"/>
        </w:rPr>
        <w:t>forestry,</w:t>
      </w:r>
      <w:r w:rsidR="009277BD">
        <w:rPr>
          <w:rFonts w:ascii="Times New Roman" w:hAnsi="Times New Roman" w:cs="Times New Roman"/>
          <w:sz w:val="24"/>
          <w:szCs w:val="24"/>
        </w:rPr>
        <w:t xml:space="preserve"> </w:t>
      </w:r>
      <w:r w:rsidR="009277BD" w:rsidRPr="00E608C4">
        <w:rPr>
          <w:rFonts w:ascii="Times New Roman" w:hAnsi="Times New Roman" w:cs="Times New Roman"/>
          <w:i/>
          <w:sz w:val="24"/>
          <w:szCs w:val="24"/>
        </w:rPr>
        <w:t>Botryospheriaceae</w:t>
      </w:r>
      <w:r w:rsidR="009277BD">
        <w:rPr>
          <w:rFonts w:ascii="Times New Roman" w:hAnsi="Times New Roman" w:cs="Times New Roman"/>
          <w:sz w:val="24"/>
          <w:szCs w:val="24"/>
        </w:rPr>
        <w:t>, Canker and dieback,</w:t>
      </w:r>
      <w:r w:rsidR="00F428DE">
        <w:rPr>
          <w:rFonts w:ascii="Times New Roman" w:hAnsi="Times New Roman" w:cs="Times New Roman"/>
          <w:sz w:val="24"/>
          <w:szCs w:val="24"/>
        </w:rPr>
        <w:t xml:space="preserve"> </w:t>
      </w:r>
      <w:r w:rsidR="00772E35">
        <w:rPr>
          <w:rFonts w:ascii="Times New Roman" w:hAnsi="Times New Roman" w:cs="Times New Roman"/>
          <w:sz w:val="24"/>
          <w:szCs w:val="24"/>
        </w:rPr>
        <w:t>fungal</w:t>
      </w:r>
      <w:r w:rsidR="00F428DE">
        <w:rPr>
          <w:rFonts w:ascii="Times New Roman" w:hAnsi="Times New Roman" w:cs="Times New Roman"/>
          <w:sz w:val="24"/>
          <w:szCs w:val="24"/>
        </w:rPr>
        <w:t xml:space="preserve"> flora, Pestalopsis, </w:t>
      </w:r>
      <w:r w:rsidR="00F428DE" w:rsidRPr="00F428DE">
        <w:rPr>
          <w:rFonts w:ascii="Times New Roman" w:hAnsi="Times New Roman" w:cs="Times New Roman"/>
          <w:i/>
          <w:sz w:val="24"/>
          <w:szCs w:val="24"/>
        </w:rPr>
        <w:t>Sclerrocarya birrea</w:t>
      </w:r>
      <w:bookmarkStart w:id="0" w:name="_GoBack"/>
      <w:bookmarkEnd w:id="0"/>
    </w:p>
    <w:sectPr w:rsidR="00FC4413" w:rsidRPr="00F42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6F"/>
    <w:rsid w:val="00044BC9"/>
    <w:rsid w:val="00066597"/>
    <w:rsid w:val="000D1C08"/>
    <w:rsid w:val="000D2402"/>
    <w:rsid w:val="000F59F9"/>
    <w:rsid w:val="00103387"/>
    <w:rsid w:val="00122DDF"/>
    <w:rsid w:val="00192C55"/>
    <w:rsid w:val="001F4FAD"/>
    <w:rsid w:val="002B36FA"/>
    <w:rsid w:val="002B742B"/>
    <w:rsid w:val="00351A97"/>
    <w:rsid w:val="00375C4A"/>
    <w:rsid w:val="003A2DA2"/>
    <w:rsid w:val="0045531E"/>
    <w:rsid w:val="00496EBC"/>
    <w:rsid w:val="00542D72"/>
    <w:rsid w:val="00547899"/>
    <w:rsid w:val="0056748B"/>
    <w:rsid w:val="005674FD"/>
    <w:rsid w:val="005E4FDA"/>
    <w:rsid w:val="00656102"/>
    <w:rsid w:val="0068709E"/>
    <w:rsid w:val="0069545D"/>
    <w:rsid w:val="006A6F57"/>
    <w:rsid w:val="006B6813"/>
    <w:rsid w:val="006C5F65"/>
    <w:rsid w:val="00723A44"/>
    <w:rsid w:val="00735969"/>
    <w:rsid w:val="00772E35"/>
    <w:rsid w:val="007B265B"/>
    <w:rsid w:val="00816C71"/>
    <w:rsid w:val="00822160"/>
    <w:rsid w:val="008274DA"/>
    <w:rsid w:val="00862B23"/>
    <w:rsid w:val="00870E38"/>
    <w:rsid w:val="00871CAA"/>
    <w:rsid w:val="00874276"/>
    <w:rsid w:val="00893350"/>
    <w:rsid w:val="009171B7"/>
    <w:rsid w:val="00924197"/>
    <w:rsid w:val="009277BD"/>
    <w:rsid w:val="009716B4"/>
    <w:rsid w:val="00982C08"/>
    <w:rsid w:val="00983ED6"/>
    <w:rsid w:val="009953E7"/>
    <w:rsid w:val="00A069EE"/>
    <w:rsid w:val="00A25F5F"/>
    <w:rsid w:val="00A3080F"/>
    <w:rsid w:val="00A411F6"/>
    <w:rsid w:val="00A77889"/>
    <w:rsid w:val="00AD489A"/>
    <w:rsid w:val="00AE0A8D"/>
    <w:rsid w:val="00B345B6"/>
    <w:rsid w:val="00B650BC"/>
    <w:rsid w:val="00B91AD3"/>
    <w:rsid w:val="00BD31A2"/>
    <w:rsid w:val="00BF6053"/>
    <w:rsid w:val="00C1246A"/>
    <w:rsid w:val="00CE7395"/>
    <w:rsid w:val="00D22708"/>
    <w:rsid w:val="00D22D03"/>
    <w:rsid w:val="00D85195"/>
    <w:rsid w:val="00D8751F"/>
    <w:rsid w:val="00DD0D29"/>
    <w:rsid w:val="00E258C9"/>
    <w:rsid w:val="00E608C4"/>
    <w:rsid w:val="00E73F92"/>
    <w:rsid w:val="00EA086F"/>
    <w:rsid w:val="00EA73C8"/>
    <w:rsid w:val="00EE1906"/>
    <w:rsid w:val="00EF6F3E"/>
    <w:rsid w:val="00F10506"/>
    <w:rsid w:val="00F10738"/>
    <w:rsid w:val="00F314CB"/>
    <w:rsid w:val="00F428DE"/>
    <w:rsid w:val="00FC4413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hi</cp:lastModifiedBy>
  <cp:revision>31</cp:revision>
  <dcterms:created xsi:type="dcterms:W3CDTF">2018-02-20T07:14:00Z</dcterms:created>
  <dcterms:modified xsi:type="dcterms:W3CDTF">2018-04-12T08:27:00Z</dcterms:modified>
</cp:coreProperties>
</file>