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0F" w:rsidRDefault="003B2F8F" w:rsidP="00DB5C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Title: </w:t>
      </w:r>
      <w:r w:rsidR="00F84C1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94CEC">
        <w:rPr>
          <w:rFonts w:ascii="Times New Roman" w:hAnsi="Times New Roman" w:cs="Times New Roman"/>
          <w:b/>
          <w:sz w:val="24"/>
          <w:szCs w:val="24"/>
          <w:lang w:val="en-US"/>
        </w:rPr>
        <w:t>hanges in the</w:t>
      </w:r>
      <w:r w:rsidR="004A1E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socioeconomic</w:t>
      </w:r>
      <w:r w:rsidR="00CD7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fortunes of </w:t>
      </w:r>
      <w:r w:rsidR="00BE71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households and </w:t>
      </w:r>
      <w:r w:rsidR="00CD7E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D237E" w:rsidRPr="00DB5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ommunities in </w:t>
      </w:r>
      <w:r w:rsidR="00CD7E37">
        <w:rPr>
          <w:rFonts w:ascii="Times New Roman" w:hAnsi="Times New Roman" w:cs="Times New Roman"/>
          <w:b/>
          <w:sz w:val="24"/>
          <w:szCs w:val="24"/>
          <w:lang w:val="en-US"/>
        </w:rPr>
        <w:t>oil a</w:t>
      </w:r>
      <w:r w:rsidR="004D237E" w:rsidRPr="00DB5CD8">
        <w:rPr>
          <w:rFonts w:ascii="Times New Roman" w:hAnsi="Times New Roman" w:cs="Times New Roman"/>
          <w:b/>
          <w:sz w:val="24"/>
          <w:szCs w:val="24"/>
          <w:lang w:val="en-US"/>
        </w:rPr>
        <w:t>ffected districts</w:t>
      </w:r>
      <w:r w:rsidR="00CD7E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Ghana.</w:t>
      </w:r>
    </w:p>
    <w:p w:rsidR="00F057EA" w:rsidRPr="002B7395" w:rsidRDefault="00F057EA" w:rsidP="002B7395">
      <w:pPr>
        <w:pStyle w:val="Normal1"/>
        <w:numPr>
          <w:ilvl w:val="0"/>
          <w:numId w:val="1"/>
        </w:numPr>
        <w:spacing w:before="0" w:beforeAutospacing="0" w:after="160" w:afterAutospacing="0" w:line="240" w:lineRule="atLeast"/>
        <w:rPr>
          <w:rFonts w:ascii="Calibri" w:hAnsi="Calibri"/>
          <w:color w:val="000000"/>
          <w:sz w:val="22"/>
          <w:szCs w:val="22"/>
          <w:lang w:val="fr-FR"/>
        </w:rPr>
      </w:pPr>
      <w:r w:rsidRPr="00F057EA">
        <w:rPr>
          <w:rStyle w:val="normalchar"/>
          <w:b/>
          <w:bCs/>
          <w:color w:val="000000"/>
          <w:lang w:val="fr-FR"/>
        </w:rPr>
        <w:t>Antoinette Tsiboe-Darko (</w:t>
      </w:r>
      <w:proofErr w:type="spellStart"/>
      <w:r w:rsidRPr="00F057EA">
        <w:rPr>
          <w:rStyle w:val="normalchar"/>
          <w:b/>
          <w:bCs/>
          <w:color w:val="000000"/>
          <w:lang w:val="fr-FR"/>
        </w:rPr>
        <w:t>PhD</w:t>
      </w:r>
      <w:proofErr w:type="spellEnd"/>
      <w:r w:rsidRPr="00F057EA">
        <w:rPr>
          <w:rStyle w:val="normalchar"/>
          <w:b/>
          <w:bCs/>
          <w:color w:val="000000"/>
          <w:lang w:val="fr-FR"/>
        </w:rPr>
        <w:t>)</w:t>
      </w:r>
      <w:r w:rsidRPr="00F057EA">
        <w:rPr>
          <w:rStyle w:val="apple-converted-space"/>
          <w:b/>
          <w:bCs/>
          <w:color w:val="000000"/>
          <w:lang w:val="fr-FR"/>
        </w:rPr>
        <w:t> </w:t>
      </w:r>
      <w:hyperlink r:id="rId5" w:history="1">
        <w:r w:rsidR="002B7395" w:rsidRPr="00B675F9">
          <w:rPr>
            <w:rStyle w:val="Hyperlink"/>
            <w:b/>
            <w:bCs/>
            <w:i/>
            <w:iCs/>
            <w:lang w:val="fr-FR"/>
          </w:rPr>
          <w:t>atsiboe-darko@ug.edu.gh</w:t>
        </w:r>
      </w:hyperlink>
      <w:r w:rsidR="002B7395">
        <w:rPr>
          <w:rFonts w:ascii="Calibri" w:hAnsi="Calibri"/>
          <w:color w:val="000000"/>
          <w:sz w:val="22"/>
          <w:szCs w:val="22"/>
          <w:lang w:val="fr-FR"/>
        </w:rPr>
        <w:t xml:space="preserve">. </w:t>
      </w:r>
      <w:r w:rsidRPr="002B7395">
        <w:rPr>
          <w:rStyle w:val="normalchar"/>
          <w:b/>
          <w:bCs/>
          <w:color w:val="000000"/>
        </w:rPr>
        <w:t>Centre for Social Policy Studies</w:t>
      </w:r>
    </w:p>
    <w:p w:rsidR="002B7395" w:rsidRPr="002B7395" w:rsidRDefault="007F790F" w:rsidP="002B73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Felix </w:t>
      </w:r>
      <w:proofErr w:type="spellStart"/>
      <w:r w:rsidRPr="002B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Ankomah</w:t>
      </w:r>
      <w:proofErr w:type="spellEnd"/>
      <w:r w:rsidRPr="002B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Asante</w:t>
      </w:r>
      <w:r w:rsidR="002B7395" w:rsidRPr="002B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(PhD) </w:t>
      </w:r>
      <w:hyperlink r:id="rId6" w:history="1">
        <w:r w:rsidR="002B7395" w:rsidRPr="002B7395">
          <w:rPr>
            <w:rStyle w:val="Hyperlink"/>
            <w:rFonts w:ascii="Times New Roman" w:hAnsi="Times New Roman" w:cs="Times New Roman"/>
            <w:b/>
            <w:bCs/>
            <w:i/>
            <w:sz w:val="24"/>
            <w:szCs w:val="24"/>
          </w:rPr>
          <w:t>FAsante@ug.edu.gh</w:t>
        </w:r>
      </w:hyperlink>
      <w:r w:rsidR="002B7395" w:rsidRPr="002B739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. </w:t>
      </w:r>
      <w:r w:rsidR="002B7395" w:rsidRPr="002B7395">
        <w:rPr>
          <w:rFonts w:ascii="Times New Roman" w:hAnsi="Times New Roman" w:cs="Times New Roman"/>
          <w:b/>
          <w:sz w:val="24"/>
          <w:szCs w:val="24"/>
          <w:lang w:val="en-US"/>
        </w:rPr>
        <w:t>Institute of Statistical Social and Economic Research</w:t>
      </w:r>
    </w:p>
    <w:p w:rsidR="004D237E" w:rsidRPr="00DB5CD8" w:rsidRDefault="007C60A0" w:rsidP="00DB5CD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Ghana discovered oil in 2007 and by late 2010, the country began to earn revenue from its oil resource. 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 xml:space="preserve">The literature on the development of natural resources in Africa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lays 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 xml:space="preserve">a lot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emphasis on 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governance and institutional i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ssues surrounding the occurrence </w:t>
      </w:r>
      <w:r>
        <w:rPr>
          <w:rFonts w:ascii="Times New Roman" w:hAnsi="Times New Roman" w:cs="Times New Roman"/>
          <w:sz w:val="24"/>
          <w:szCs w:val="24"/>
          <w:lang w:val="en-US"/>
        </w:rPr>
        <w:t>of a curse or blessing. A lot of such discussions has</w:t>
      </w:r>
      <w:r w:rsidR="006768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strongly influenced opinions and propelled a lo</w:t>
      </w:r>
      <w:r w:rsidR="000E18F7">
        <w:rPr>
          <w:rFonts w:ascii="Times New Roman" w:hAnsi="Times New Roman" w:cs="Times New Roman"/>
          <w:sz w:val="24"/>
          <w:szCs w:val="24"/>
          <w:lang w:val="en-US"/>
        </w:rPr>
        <w:t>t of research i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8F7">
        <w:rPr>
          <w:rFonts w:ascii="Times New Roman" w:hAnsi="Times New Roman" w:cs="Times New Roman"/>
          <w:sz w:val="24"/>
          <w:szCs w:val="24"/>
          <w:lang w:val="en-US"/>
        </w:rPr>
        <w:t xml:space="preserve">predicting </w:t>
      </w:r>
      <w:r w:rsidR="006768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768A8" w:rsidRPr="00DB5CD8">
        <w:rPr>
          <w:rFonts w:ascii="Times New Roman" w:hAnsi="Times New Roman" w:cs="Times New Roman"/>
          <w:sz w:val="24"/>
          <w:szCs w:val="24"/>
          <w:lang w:val="en-US"/>
        </w:rPr>
        <w:t>path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Ghana 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E18F7">
        <w:rPr>
          <w:rFonts w:ascii="Times New Roman" w:hAnsi="Times New Roman" w:cs="Times New Roman"/>
          <w:sz w:val="24"/>
          <w:szCs w:val="24"/>
          <w:lang w:val="en-US"/>
        </w:rPr>
        <w:t xml:space="preserve">ould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take. </w:t>
      </w:r>
      <w:r w:rsidR="002B73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he discussions again have implications for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 region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s found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 xml:space="preserve"> closest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oil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 xml:space="preserve"> resource. S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>ix out of twenty-t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 xml:space="preserve">wo districts in the 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Western 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 xml:space="preserve">region 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of Ghana are recognized </w:t>
      </w:r>
      <w:r w:rsidR="002B739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 “oil affected districts”.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This pa</w:t>
      </w:r>
      <w:r w:rsidR="00DB5CD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 w:rsidR="00DB5CD8">
        <w:rPr>
          <w:rFonts w:ascii="Times New Roman" w:hAnsi="Times New Roman" w:cs="Times New Roman"/>
          <w:sz w:val="24"/>
          <w:szCs w:val="24"/>
          <w:lang w:val="en-US"/>
        </w:rPr>
        <w:t xml:space="preserve">is part of larger study on the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linkages betwe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>en the institutional set up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 in Ghana’s oil s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>tor and the socioeconomi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c fortunes of communities in oil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affected districts. The 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>discussion is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>derived from data collected from a questionnaire survey of 400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household</w:t>
      </w:r>
      <w:r w:rsidR="000E18F7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key informant interviews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8F7">
        <w:rPr>
          <w:rFonts w:ascii="Times New Roman" w:hAnsi="Times New Roman" w:cs="Times New Roman"/>
          <w:sz w:val="24"/>
          <w:szCs w:val="24"/>
          <w:lang w:val="en-US"/>
        </w:rPr>
        <w:t xml:space="preserve">of opinion leaders and traditional authorities and focus group discussions conducted 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in six communities in two 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oil affected 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>districts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study finds that Ghana has an institutional framework governing the management of its oil which is highly centralized.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CD8">
        <w:rPr>
          <w:rFonts w:ascii="Times New Roman" w:hAnsi="Times New Roman" w:cs="Times New Roman"/>
          <w:sz w:val="24"/>
          <w:szCs w:val="24"/>
          <w:lang w:val="en-US"/>
        </w:rPr>
        <w:t xml:space="preserve">Using a wealth index obtained from </w:t>
      </w:r>
      <w:r w:rsidR="00494CE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7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DF2">
        <w:rPr>
          <w:rFonts w:ascii="Times New Roman" w:hAnsi="Times New Roman" w:cs="Times New Roman"/>
          <w:sz w:val="24"/>
          <w:szCs w:val="24"/>
          <w:lang w:val="en-US"/>
        </w:rPr>
        <w:t>households before and after oil discovery, t</w:t>
      </w:r>
      <w:r w:rsidR="004371E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study finds that there was</w:t>
      </w:r>
      <w:r w:rsidR="004371E4">
        <w:rPr>
          <w:rFonts w:ascii="Times New Roman" w:hAnsi="Times New Roman" w:cs="Times New Roman"/>
          <w:sz w:val="24"/>
          <w:szCs w:val="24"/>
          <w:lang w:val="en-US"/>
        </w:rPr>
        <w:t xml:space="preserve"> a change in the socioeconomic fortunes</w:t>
      </w:r>
      <w:r w:rsidR="004C3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AE1">
        <w:rPr>
          <w:rFonts w:ascii="Times New Roman" w:hAnsi="Times New Roman" w:cs="Times New Roman"/>
          <w:sz w:val="24"/>
          <w:szCs w:val="24"/>
          <w:lang w:val="en-US"/>
        </w:rPr>
        <w:t xml:space="preserve">being experienced by households and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communities in </w:t>
      </w:r>
      <w:r w:rsidR="00962AE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fected districts. The change is however not positive for all hou</w:t>
      </w:r>
      <w:r w:rsidR="007E4378">
        <w:rPr>
          <w:rFonts w:ascii="Times New Roman" w:hAnsi="Times New Roman" w:cs="Times New Roman"/>
          <w:sz w:val="24"/>
          <w:szCs w:val="24"/>
          <w:lang w:val="en-US"/>
        </w:rPr>
        <w:t>seh</w:t>
      </w:r>
      <w:r w:rsidR="00962AE1">
        <w:rPr>
          <w:rFonts w:ascii="Times New Roman" w:hAnsi="Times New Roman" w:cs="Times New Roman"/>
          <w:sz w:val="24"/>
          <w:szCs w:val="24"/>
          <w:lang w:val="en-US"/>
        </w:rPr>
        <w:t xml:space="preserve">olds in the six communities and is </w:t>
      </w:r>
      <w:bookmarkStart w:id="0" w:name="_GoBack"/>
      <w:bookmarkEnd w:id="0"/>
      <w:r w:rsidR="004D237E" w:rsidRPr="00DB5CD8">
        <w:rPr>
          <w:rFonts w:ascii="Times New Roman" w:hAnsi="Times New Roman" w:cs="Times New Roman"/>
          <w:sz w:val="24"/>
          <w:szCs w:val="24"/>
          <w:lang w:val="en-US"/>
        </w:rPr>
        <w:t>significantly related to the main eco</w:t>
      </w:r>
      <w:r w:rsidR="004C3B94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="007E4378">
        <w:rPr>
          <w:rFonts w:ascii="Times New Roman" w:hAnsi="Times New Roman" w:cs="Times New Roman"/>
          <w:sz w:val="24"/>
          <w:szCs w:val="24"/>
          <w:lang w:val="en-US"/>
        </w:rPr>
        <w:t>ic activities of households.</w:t>
      </w:r>
      <w:r w:rsidR="00DB5CD8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change </w:t>
      </w:r>
      <w:r w:rsidR="007E4378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found to have in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>direct links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institutional management of the oil resource and revenue.</w:t>
      </w:r>
      <w:r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B5CD8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study conclude</w:t>
      </w:r>
      <w:r w:rsidR="00DB5C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5CD8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6768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>t is essential that</w:t>
      </w:r>
      <w:r w:rsidR="00DB5CD8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378">
        <w:rPr>
          <w:rFonts w:ascii="Times New Roman" w:hAnsi="Times New Roman" w:cs="Times New Roman"/>
          <w:sz w:val="24"/>
          <w:szCs w:val="24"/>
          <w:lang w:val="en-US"/>
        </w:rPr>
        <w:t>institutional provisions in the future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>into account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 the spatial differences in </w:t>
      </w:r>
      <w:r w:rsidR="007E4378">
        <w:rPr>
          <w:rFonts w:ascii="Times New Roman" w:hAnsi="Times New Roman" w:cs="Times New Roman"/>
          <w:sz w:val="24"/>
          <w:szCs w:val="24"/>
          <w:lang w:val="en-US"/>
        </w:rPr>
        <w:t>oil affected districts</w:t>
      </w:r>
      <w:r w:rsidR="004A1E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3A59">
        <w:rPr>
          <w:rFonts w:ascii="Times New Roman" w:hAnsi="Times New Roman" w:cs="Times New Roman"/>
          <w:sz w:val="24"/>
          <w:szCs w:val="24"/>
          <w:lang w:val="en-US"/>
        </w:rPr>
        <w:t>This will</w:t>
      </w:r>
      <w:r w:rsidR="002B7395">
        <w:rPr>
          <w:rFonts w:ascii="Times New Roman" w:hAnsi="Times New Roman" w:cs="Times New Roman"/>
          <w:sz w:val="24"/>
          <w:szCs w:val="24"/>
          <w:lang w:val="en-US"/>
        </w:rPr>
        <w:t xml:space="preserve"> engender 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 xml:space="preserve">the growth of more </w:t>
      </w:r>
      <w:r w:rsidR="002B7395" w:rsidRPr="00DB5CD8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="00DB5CD8" w:rsidRPr="00DB5CD8">
        <w:rPr>
          <w:rFonts w:ascii="Times New Roman" w:hAnsi="Times New Roman" w:cs="Times New Roman"/>
          <w:sz w:val="24"/>
          <w:szCs w:val="24"/>
          <w:lang w:val="en-US"/>
        </w:rPr>
        <w:t xml:space="preserve"> and backward linkages</w:t>
      </w:r>
      <w:r w:rsidR="00D10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5C3">
        <w:rPr>
          <w:rFonts w:ascii="Times New Roman" w:hAnsi="Times New Roman" w:cs="Times New Roman"/>
          <w:sz w:val="24"/>
          <w:szCs w:val="24"/>
          <w:lang w:val="en-US"/>
        </w:rPr>
        <w:t xml:space="preserve">for widespread and positive </w:t>
      </w:r>
      <w:r w:rsidR="006768A8">
        <w:rPr>
          <w:rFonts w:ascii="Times New Roman" w:hAnsi="Times New Roman" w:cs="Times New Roman"/>
          <w:sz w:val="24"/>
          <w:szCs w:val="24"/>
          <w:lang w:val="en-US"/>
        </w:rPr>
        <w:t>socioeconomic fortunes</w:t>
      </w:r>
      <w:r w:rsidR="007A4388">
        <w:rPr>
          <w:rFonts w:ascii="Times New Roman" w:hAnsi="Times New Roman" w:cs="Times New Roman"/>
          <w:sz w:val="24"/>
          <w:szCs w:val="24"/>
          <w:lang w:val="en-US"/>
        </w:rPr>
        <w:t xml:space="preserve"> for households in the</w:t>
      </w:r>
      <w:r w:rsidR="00E06CA9">
        <w:rPr>
          <w:rFonts w:ascii="Times New Roman" w:hAnsi="Times New Roman" w:cs="Times New Roman"/>
          <w:sz w:val="24"/>
          <w:szCs w:val="24"/>
          <w:lang w:val="en-US"/>
        </w:rPr>
        <w:t xml:space="preserve"> oil affected districts</w:t>
      </w:r>
      <w:r w:rsidR="00FA15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D237E" w:rsidRPr="00DB5C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07645"/>
    <w:multiLevelType w:val="hybridMultilevel"/>
    <w:tmpl w:val="2F0C6996"/>
    <w:lvl w:ilvl="0" w:tplc="AF9A5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E"/>
    <w:rsid w:val="000E18F7"/>
    <w:rsid w:val="002B7395"/>
    <w:rsid w:val="002C7F42"/>
    <w:rsid w:val="003B2F8F"/>
    <w:rsid w:val="00434D19"/>
    <w:rsid w:val="004371E4"/>
    <w:rsid w:val="00494CEC"/>
    <w:rsid w:val="004A1E42"/>
    <w:rsid w:val="004C3B94"/>
    <w:rsid w:val="004D237E"/>
    <w:rsid w:val="00532DF2"/>
    <w:rsid w:val="005530DC"/>
    <w:rsid w:val="006768A8"/>
    <w:rsid w:val="006A26A3"/>
    <w:rsid w:val="006C2BBF"/>
    <w:rsid w:val="007A4388"/>
    <w:rsid w:val="007C60A0"/>
    <w:rsid w:val="007E4378"/>
    <w:rsid w:val="007F790F"/>
    <w:rsid w:val="00962AE1"/>
    <w:rsid w:val="009B5371"/>
    <w:rsid w:val="00A8018E"/>
    <w:rsid w:val="00AE4F4E"/>
    <w:rsid w:val="00B704DE"/>
    <w:rsid w:val="00BB3A59"/>
    <w:rsid w:val="00BE71A6"/>
    <w:rsid w:val="00CD66FB"/>
    <w:rsid w:val="00CD7E37"/>
    <w:rsid w:val="00CE76F7"/>
    <w:rsid w:val="00D10437"/>
    <w:rsid w:val="00DB5CD8"/>
    <w:rsid w:val="00E06CA9"/>
    <w:rsid w:val="00F057EA"/>
    <w:rsid w:val="00F84C10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8642A3-10DB-4FE5-B54B-D2D5510B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0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F057EA"/>
  </w:style>
  <w:style w:type="character" w:customStyle="1" w:styleId="apple-converted-space">
    <w:name w:val="apple-converted-space"/>
    <w:basedOn w:val="DefaultParagraphFont"/>
    <w:rsid w:val="00F057EA"/>
  </w:style>
  <w:style w:type="paragraph" w:styleId="ListParagraph">
    <w:name w:val="List Paragraph"/>
    <w:basedOn w:val="Normal"/>
    <w:uiPriority w:val="34"/>
    <w:qFormat/>
    <w:rsid w:val="002B7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ante@ug.edu.gh" TargetMode="External"/><Relationship Id="rId5" Type="http://schemas.openxmlformats.org/officeDocument/2006/relationships/hyperlink" Target="mailto:atsiboe-darko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Ani Tsiboe-Darko</cp:lastModifiedBy>
  <cp:revision>11</cp:revision>
  <dcterms:created xsi:type="dcterms:W3CDTF">2016-04-15T15:13:00Z</dcterms:created>
  <dcterms:modified xsi:type="dcterms:W3CDTF">2016-04-15T16:03:00Z</dcterms:modified>
</cp:coreProperties>
</file>