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45" w:rsidRPr="00D673B9" w:rsidRDefault="00B67945" w:rsidP="00B67945">
      <w:pPr>
        <w:pStyle w:val="Heading2"/>
        <w:ind w:left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The Outlook of </w:t>
      </w:r>
      <w:r w:rsidRPr="00D673B9">
        <w:rPr>
          <w:rFonts w:ascii="Times New Roman" w:hAnsi="Times New Roman"/>
          <w:color w:val="auto"/>
          <w:sz w:val="28"/>
        </w:rPr>
        <w:t xml:space="preserve">Ethiopian </w:t>
      </w:r>
      <w:r>
        <w:rPr>
          <w:rFonts w:ascii="Times New Roman" w:hAnsi="Times New Roman"/>
          <w:color w:val="auto"/>
          <w:sz w:val="28"/>
        </w:rPr>
        <w:t>Long Rain Season from t</w:t>
      </w:r>
      <w:r w:rsidRPr="00D673B9">
        <w:rPr>
          <w:rFonts w:ascii="Times New Roman" w:hAnsi="Times New Roman"/>
          <w:color w:val="auto"/>
          <w:sz w:val="28"/>
        </w:rPr>
        <w:t xml:space="preserve">he </w:t>
      </w:r>
      <w:r>
        <w:rPr>
          <w:rFonts w:ascii="Times New Roman" w:hAnsi="Times New Roman"/>
          <w:color w:val="auto"/>
          <w:sz w:val="28"/>
        </w:rPr>
        <w:t>Global Circulation Model</w:t>
      </w:r>
      <w:r w:rsidRPr="00D673B9">
        <w:rPr>
          <w:rFonts w:ascii="Times New Roman" w:hAnsi="Times New Roman"/>
          <w:color w:val="auto"/>
          <w:sz w:val="28"/>
        </w:rPr>
        <w:t xml:space="preserve"> </w:t>
      </w:r>
    </w:p>
    <w:p w:rsidR="00B67945" w:rsidRDefault="00B67945" w:rsidP="00B67945">
      <w:pPr>
        <w:pStyle w:val="NormalWeb"/>
      </w:pPr>
      <w:r>
        <w:t xml:space="preserve">Solomon </w:t>
      </w:r>
      <w:proofErr w:type="spellStart"/>
      <w:r>
        <w:t>Addisu</w:t>
      </w:r>
      <w:proofErr w:type="spellEnd"/>
      <w:r>
        <w:rPr>
          <w:vertAlign w:val="superscript"/>
        </w:rPr>
        <w:t>*</w:t>
      </w:r>
      <w:r>
        <w:br/>
      </w:r>
      <w:r>
        <w:rPr>
          <w:vertAlign w:val="superscript"/>
        </w:rPr>
        <w:t>*</w:t>
      </w:r>
      <w:r>
        <w:t xml:space="preserve"> Corresponding author</w:t>
      </w:r>
      <w:r>
        <w:br/>
        <w:t xml:space="preserve">Email: </w:t>
      </w:r>
      <w:hyperlink r:id="rId5" w:history="1">
        <w:r>
          <w:rPr>
            <w:rStyle w:val="Hyperlink"/>
          </w:rPr>
          <w:t>soladd2000@yahoo.com</w:t>
        </w:r>
      </w:hyperlink>
      <w:r>
        <w:t xml:space="preserve">  </w:t>
      </w:r>
    </w:p>
    <w:p w:rsidR="00B67945" w:rsidRDefault="00B67945" w:rsidP="00B67945">
      <w:pPr>
        <w:pStyle w:val="NormalWeb"/>
      </w:pPr>
      <w:r>
        <w:t xml:space="preserve">Department of Natural Resources Management, College of Agriculture and Environmental Sciences, </w:t>
      </w:r>
      <w:proofErr w:type="spellStart"/>
      <w:r>
        <w:t>Bahir</w:t>
      </w:r>
      <w:proofErr w:type="spellEnd"/>
      <w:r>
        <w:t xml:space="preserve"> Dar University, </w:t>
      </w:r>
      <w:proofErr w:type="spellStart"/>
      <w:r>
        <w:t>Bahir</w:t>
      </w:r>
      <w:proofErr w:type="spellEnd"/>
      <w:r>
        <w:t xml:space="preserve"> Dar, Ethiopia</w:t>
      </w:r>
    </w:p>
    <w:p w:rsidR="00B67945" w:rsidRDefault="00B67945" w:rsidP="00B67945">
      <w:pPr>
        <w:rPr>
          <w:rFonts w:ascii="Times New Roman" w:hAnsi="Times New Roman" w:cs="Times New Roman"/>
          <w:b/>
          <w:sz w:val="24"/>
        </w:rPr>
      </w:pPr>
    </w:p>
    <w:p w:rsidR="00B67945" w:rsidRDefault="00B67945" w:rsidP="00B6794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Abstract </w:t>
      </w:r>
    </w:p>
    <w:p w:rsidR="00B67945" w:rsidRPr="00F351CB" w:rsidRDefault="00B67945" w:rsidP="00B67945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51CB">
        <w:rPr>
          <w:rFonts w:ascii="Times New Roman" w:eastAsia="Calibri" w:hAnsi="Times New Roman"/>
          <w:b/>
          <w:sz w:val="24"/>
          <w:szCs w:val="24"/>
        </w:rPr>
        <w:t>Background</w:t>
      </w:r>
    </w:p>
    <w:p w:rsidR="00B67945" w:rsidRPr="00B67945" w:rsidRDefault="00B67945" w:rsidP="00B67945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eastAsia="Calibri" w:hAnsi="Times New Roman"/>
          <w:sz w:val="24"/>
          <w:szCs w:val="24"/>
        </w:rPr>
        <w:t>The primary reason to study summer monsoon all over Ethiopia was due to the atmospheric circulation displays a spectacular annual cycle of rainfall in which more than 80% of the annual rain comes during the summer season comprised of the months June to September</w:t>
      </w:r>
      <w:r>
        <w:rPr>
          <w:rFonts w:ascii="Times New Roman" w:hAnsi="Times New Roman"/>
          <w:sz w:val="24"/>
        </w:rPr>
        <w:t xml:space="preserve">. </w:t>
      </w:r>
      <w:r w:rsidRPr="000007BB">
        <w:rPr>
          <w:rFonts w:ascii="Times New Roman" w:hAnsi="Times New Roman"/>
          <w:sz w:val="24"/>
        </w:rPr>
        <w:t xml:space="preserve">Any minor change in rainfall intensity from the normal conditions imposes a severe challenge on the rural people since its main livelihood is agriculture which mostly relies on summer monsoon. </w:t>
      </w:r>
      <w:r>
        <w:rPr>
          <w:rFonts w:ascii="Times New Roman" w:hAnsi="Times New Roman"/>
          <w:sz w:val="24"/>
        </w:rPr>
        <w:t>T</w:t>
      </w:r>
      <w:r w:rsidRPr="000007BB">
        <w:rPr>
          <w:rFonts w:ascii="Times New Roman" w:hAnsi="Times New Roman"/>
          <w:sz w:val="24"/>
        </w:rPr>
        <w:t xml:space="preserve">his research work, </w:t>
      </w:r>
      <w:r>
        <w:rPr>
          <w:rFonts w:ascii="Times New Roman" w:hAnsi="Times New Roman"/>
          <w:sz w:val="24"/>
        </w:rPr>
        <w:t>en</w:t>
      </w:r>
      <w:r w:rsidRPr="000007BB">
        <w:rPr>
          <w:rFonts w:ascii="Times New Roman" w:hAnsi="Times New Roman"/>
          <w:sz w:val="24"/>
        </w:rPr>
        <w:t>title</w:t>
      </w:r>
      <w:r>
        <w:rPr>
          <w:rFonts w:ascii="Times New Roman" w:hAnsi="Times New Roman"/>
          <w:sz w:val="24"/>
        </w:rPr>
        <w:t xml:space="preserve">d </w:t>
      </w:r>
      <w:r w:rsidRPr="000007BB">
        <w:rPr>
          <w:rFonts w:ascii="Times New Roman" w:hAnsi="Times New Roman"/>
          <w:b/>
          <w:i/>
          <w:sz w:val="24"/>
        </w:rPr>
        <w:t>‘</w:t>
      </w:r>
      <w:r w:rsidRPr="00B67945">
        <w:rPr>
          <w:rFonts w:ascii="Times New Roman" w:hAnsi="Times New Roman"/>
          <w:b/>
          <w:i/>
          <w:sz w:val="24"/>
        </w:rPr>
        <w:t>The Outlook of Ethiopian Long Rain Season from the Global Circulation Model</w:t>
      </w:r>
      <w:r w:rsidRPr="000007BB">
        <w:rPr>
          <w:rFonts w:ascii="Times New Roman" w:hAnsi="Times New Roman"/>
          <w:sz w:val="24"/>
        </w:rPr>
        <w:t xml:space="preserve">, has been conducted </w:t>
      </w:r>
      <w:r>
        <w:rPr>
          <w:rFonts w:ascii="Times New Roman" w:hAnsi="Times New Roman"/>
          <w:sz w:val="24"/>
        </w:rPr>
        <w:t xml:space="preserve">to fill such </w:t>
      </w:r>
      <w:r w:rsidRPr="000007BB">
        <w:rPr>
          <w:rFonts w:ascii="Times New Roman" w:hAnsi="Times New Roman"/>
          <w:sz w:val="24"/>
        </w:rPr>
        <w:t>knowledge gaps</w:t>
      </w:r>
      <w:r>
        <w:rPr>
          <w:rFonts w:ascii="Times New Roman" w:hAnsi="Times New Roman"/>
          <w:sz w:val="24"/>
        </w:rPr>
        <w:t xml:space="preserve"> of the target population</w:t>
      </w:r>
      <w:r w:rsidRPr="000007B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B82285">
        <w:rPr>
          <w:rFonts w:ascii="Times New Roman" w:hAnsi="Times New Roman"/>
          <w:sz w:val="24"/>
        </w:rPr>
        <w:t xml:space="preserve">The objectives of the research </w:t>
      </w:r>
      <w:r>
        <w:rPr>
          <w:rFonts w:ascii="Times New Roman" w:hAnsi="Times New Roman"/>
          <w:sz w:val="24"/>
        </w:rPr>
        <w:t xml:space="preserve">were to </w:t>
      </w:r>
      <w:r>
        <w:rPr>
          <w:rFonts w:ascii="Times New Roman" w:hAnsi="Times New Roman"/>
          <w:sz w:val="24"/>
          <w:szCs w:val="24"/>
        </w:rPr>
        <w:t xml:space="preserve">examine the global circulation model output data and its outlooks over Ethiopian summer.  </w:t>
      </w:r>
      <w:r>
        <w:rPr>
          <w:rFonts w:ascii="Times New Roman" w:hAnsi="Times New Roman"/>
          <w:sz w:val="24"/>
        </w:rPr>
        <w:t xml:space="preserve">To attain this specific objective, global circulation model output data were used. These data were analyzed by using </w:t>
      </w:r>
      <w:proofErr w:type="spellStart"/>
      <w:r w:rsidRPr="00947053">
        <w:rPr>
          <w:rFonts w:ascii="Times New Roman" w:hAnsi="Times New Roman"/>
          <w:i/>
          <w:sz w:val="24"/>
        </w:rPr>
        <w:t>Xcon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Pr="00947053">
        <w:rPr>
          <w:rFonts w:ascii="Times New Roman" w:hAnsi="Times New Roman"/>
          <w:i/>
          <w:sz w:val="24"/>
        </w:rPr>
        <w:t>Matlab</w:t>
      </w:r>
      <w:proofErr w:type="spellEnd"/>
      <w:r>
        <w:rPr>
          <w:rFonts w:ascii="Times New Roman" w:hAnsi="Times New Roman"/>
          <w:sz w:val="24"/>
        </w:rPr>
        <w:t xml:space="preserve"> and Grid Analysis and Display System computer software programs</w:t>
      </w:r>
      <w:r>
        <w:rPr>
          <w:rFonts w:ascii="Times New Roman" w:hAnsi="Times New Roman"/>
          <w:color w:val="000000"/>
          <w:sz w:val="24"/>
        </w:rPr>
        <w:t xml:space="preserve">. The results revealed that </w:t>
      </w:r>
      <w:r w:rsidRPr="00C357AD">
        <w:rPr>
          <w:rFonts w:ascii="Times New Roman" w:hAnsi="Times New Roman"/>
          <w:sz w:val="24"/>
        </w:rPr>
        <w:t xml:space="preserve">Ethiopian summer </w:t>
      </w:r>
      <w:r>
        <w:rPr>
          <w:rFonts w:ascii="Times New Roman" w:hAnsi="Times New Roman"/>
          <w:sz w:val="24"/>
        </w:rPr>
        <w:t xml:space="preserve">rainfall has been </w:t>
      </w:r>
      <w:r w:rsidRPr="00C357AD">
        <w:rPr>
          <w:rFonts w:ascii="Times New Roman" w:hAnsi="Times New Roman"/>
          <w:sz w:val="24"/>
        </w:rPr>
        <w:t>declined by 70.51mm</w:t>
      </w:r>
      <w:r>
        <w:rPr>
          <w:rFonts w:ascii="Times New Roman" w:hAnsi="Times New Roman"/>
          <w:sz w:val="24"/>
        </w:rPr>
        <w:t xml:space="preserve"> in the </w:t>
      </w:r>
      <w:r w:rsidRPr="00C357AD">
        <w:rPr>
          <w:rFonts w:ascii="Times New Roman" w:hAnsi="Times New Roman"/>
          <w:sz w:val="24"/>
        </w:rPr>
        <w:t xml:space="preserve">past </w:t>
      </w:r>
      <w:r>
        <w:rPr>
          <w:rFonts w:ascii="Times New Roman" w:hAnsi="Times New Roman"/>
          <w:sz w:val="24"/>
        </w:rPr>
        <w:t>four decades (1971 to 2010); while t</w:t>
      </w:r>
      <w:r w:rsidRPr="00C357AD">
        <w:rPr>
          <w:rFonts w:ascii="Times New Roman" w:hAnsi="Times New Roman"/>
          <w:sz w:val="24"/>
        </w:rPr>
        <w:t xml:space="preserve">he best performed models having similar trends </w:t>
      </w:r>
      <w:r>
        <w:rPr>
          <w:rFonts w:ascii="Times New Roman" w:hAnsi="Times New Roman"/>
          <w:sz w:val="24"/>
        </w:rPr>
        <w:t>to</w:t>
      </w:r>
      <w:r w:rsidRPr="00C357AD">
        <w:rPr>
          <w:rFonts w:ascii="Times New Roman" w:hAnsi="Times New Roman"/>
          <w:sz w:val="24"/>
        </w:rPr>
        <w:t xml:space="preserve"> the </w:t>
      </w:r>
      <w:r>
        <w:rPr>
          <w:rFonts w:ascii="Times New Roman" w:hAnsi="Times New Roman"/>
          <w:sz w:val="24"/>
        </w:rPr>
        <w:t xml:space="preserve">historical observed rainfall </w:t>
      </w:r>
      <w:r w:rsidRPr="00C357AD"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z w:val="24"/>
        </w:rPr>
        <w:t xml:space="preserve"> analysis</w:t>
      </w:r>
      <w:r w:rsidRPr="00C357AD">
        <w:rPr>
          <w:rFonts w:ascii="Times New Roman" w:hAnsi="Times New Roman"/>
          <w:sz w:val="24"/>
        </w:rPr>
        <w:t xml:space="preserve"> predicted </w:t>
      </w:r>
      <w:r>
        <w:rPr>
          <w:rFonts w:ascii="Times New Roman" w:hAnsi="Times New Roman"/>
          <w:sz w:val="24"/>
        </w:rPr>
        <w:t xml:space="preserve">that </w:t>
      </w:r>
      <w:r w:rsidRPr="00C357AD">
        <w:rPr>
          <w:rFonts w:ascii="Times New Roman" w:hAnsi="Times New Roman"/>
          <w:sz w:val="24"/>
        </w:rPr>
        <w:t xml:space="preserve">the future summer </w:t>
      </w:r>
      <w:r>
        <w:rPr>
          <w:rFonts w:ascii="Times New Roman" w:hAnsi="Times New Roman"/>
          <w:sz w:val="24"/>
        </w:rPr>
        <w:t>mean rainfall amount will decline by about</w:t>
      </w:r>
      <w:r w:rsidRPr="00C357AD">
        <w:rPr>
          <w:rFonts w:ascii="Times New Roman" w:hAnsi="Times New Roman"/>
          <w:sz w:val="24"/>
        </w:rPr>
        <w:t xml:space="preserve"> 60.07</w:t>
      </w:r>
      <w:r>
        <w:rPr>
          <w:rFonts w:ascii="Times New Roman" w:hAnsi="Times New Roman"/>
          <w:sz w:val="24"/>
        </w:rPr>
        <w:t xml:space="preserve">mm (model </w:t>
      </w:r>
      <w:proofErr w:type="spellStart"/>
      <w:r w:rsidRPr="00180E79">
        <w:rPr>
          <w:rFonts w:ascii="Times New Roman" w:hAnsi="Times New Roman"/>
          <w:i/>
          <w:sz w:val="24"/>
        </w:rPr>
        <w:t>cccma</w:t>
      </w:r>
      <w:proofErr w:type="spellEnd"/>
      <w:r>
        <w:rPr>
          <w:rFonts w:ascii="Times New Roman" w:hAnsi="Times New Roman"/>
          <w:sz w:val="24"/>
        </w:rPr>
        <w:t>) and 89.45</w:t>
      </w:r>
      <w:r w:rsidRPr="00C357AD">
        <w:rPr>
          <w:rFonts w:ascii="Times New Roman" w:hAnsi="Times New Roman"/>
          <w:sz w:val="24"/>
        </w:rPr>
        <w:t>mm</w:t>
      </w:r>
      <w:r>
        <w:rPr>
          <w:rFonts w:ascii="Times New Roman" w:hAnsi="Times New Roman"/>
          <w:sz w:val="24"/>
        </w:rPr>
        <w:t xml:space="preserve"> (model </w:t>
      </w:r>
      <w:proofErr w:type="spellStart"/>
      <w:r w:rsidRPr="00180E79">
        <w:rPr>
          <w:rFonts w:ascii="Times New Roman" w:hAnsi="Times New Roman"/>
          <w:i/>
          <w:sz w:val="24"/>
        </w:rPr>
        <w:t>bccr</w:t>
      </w:r>
      <w:proofErr w:type="spellEnd"/>
      <w:r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conclude, </w:t>
      </w:r>
      <w:r w:rsidRPr="00134DAF">
        <w:rPr>
          <w:rFonts w:ascii="Times New Roman" w:hAnsi="Times New Roman"/>
          <w:sz w:val="24"/>
          <w:szCs w:val="24"/>
        </w:rPr>
        <w:t xml:space="preserve">the legislative bodies and development planners should design strategies and plans by taking into account </w:t>
      </w:r>
      <w:r>
        <w:rPr>
          <w:rFonts w:ascii="Times New Roman" w:hAnsi="Times New Roman"/>
          <w:sz w:val="24"/>
          <w:szCs w:val="24"/>
        </w:rPr>
        <w:t xml:space="preserve">impacts of </w:t>
      </w:r>
      <w:r w:rsidRPr="00134DAF">
        <w:rPr>
          <w:rFonts w:ascii="Times New Roman" w:hAnsi="Times New Roman"/>
          <w:sz w:val="24"/>
          <w:szCs w:val="24"/>
        </w:rPr>
        <w:t>declining summer rainfall on rural livelihoods.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945" w:rsidRDefault="00B67945" w:rsidP="00B67945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Keyword: </w:t>
      </w:r>
      <w:r w:rsidRPr="00F351CB">
        <w:rPr>
          <w:rFonts w:ascii="Times New Roman" w:hAnsi="Times New Roman" w:cs="Times New Roman"/>
          <w:sz w:val="24"/>
        </w:rPr>
        <w:t>Global Circulation Model, Climate Change, Rainfall, Ethiopian Summer, Long Rain Season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014A0" w:rsidRDefault="00B67945"/>
    <w:sectPr w:rsidR="0050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45"/>
    <w:rsid w:val="003B76D8"/>
    <w:rsid w:val="005877D7"/>
    <w:rsid w:val="00B6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94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79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B679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94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79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B679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add200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Vostro154032bit</dc:creator>
  <cp:lastModifiedBy>Vostro154032bit</cp:lastModifiedBy>
  <cp:revision>1</cp:revision>
  <dcterms:created xsi:type="dcterms:W3CDTF">2016-04-14T05:24:00Z</dcterms:created>
  <dcterms:modified xsi:type="dcterms:W3CDTF">2016-04-14T05:27:00Z</dcterms:modified>
</cp:coreProperties>
</file>