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83" w:rsidRPr="0011300B" w:rsidRDefault="00F66E83" w:rsidP="00B11A4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Selection of Simmental and Simbr</w:t>
      </w:r>
      <w:r w:rsidR="004C0D5B" w:rsidRP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 xml:space="preserve">ah </w:t>
      </w:r>
      <w:r w:rsid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C</w:t>
      </w:r>
      <w:r w:rsidR="006A3521" w:rsidRP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 xml:space="preserve">attle </w:t>
      </w:r>
      <w:r w:rsidR="004C0D5B" w:rsidRP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through Residual Feed</w:t>
      </w:r>
      <w:r w:rsid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 xml:space="preserve"> Intake (RFI) for the Fair Use of R</w:t>
      </w:r>
      <w:r w:rsidRPr="0011300B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esources</w:t>
      </w:r>
    </w:p>
    <w:p w:rsidR="00B11A4D" w:rsidRPr="00523635" w:rsidRDefault="00B11A4D" w:rsidP="00B11A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3635">
        <w:rPr>
          <w:rFonts w:ascii="Times New Roman" w:hAnsi="Times New Roman"/>
          <w:bCs/>
          <w:iCs/>
          <w:sz w:val="24"/>
          <w:szCs w:val="24"/>
        </w:rPr>
        <w:t>NELSON MANZANARES-MI</w:t>
      </w:r>
      <w:r w:rsidR="001D1AB7" w:rsidRPr="00523635">
        <w:rPr>
          <w:rFonts w:ascii="Times New Roman" w:hAnsi="Times New Roman"/>
          <w:bCs/>
          <w:iCs/>
          <w:sz w:val="24"/>
          <w:szCs w:val="24"/>
        </w:rPr>
        <w:t xml:space="preserve">RANDA*, </w:t>
      </w:r>
      <w:r w:rsidRPr="00523635">
        <w:rPr>
          <w:rFonts w:ascii="Times New Roman" w:hAnsi="Times New Roman"/>
          <w:bCs/>
          <w:iCs/>
          <w:sz w:val="24"/>
          <w:szCs w:val="24"/>
        </w:rPr>
        <w:t>HORACIO VILLALON-MENDOZA</w:t>
      </w:r>
      <w:r w:rsidRPr="00523635">
        <w:rPr>
          <w:rFonts w:ascii="Times New Roman" w:hAnsi="Times New Roman"/>
          <w:sz w:val="24"/>
          <w:szCs w:val="24"/>
        </w:rPr>
        <w:t xml:space="preserve">**, </w:t>
      </w:r>
      <w:r w:rsidRPr="00523635">
        <w:rPr>
          <w:rFonts w:ascii="Times New Roman" w:hAnsi="Times New Roman"/>
          <w:bCs/>
          <w:iCs/>
          <w:sz w:val="24"/>
          <w:szCs w:val="24"/>
        </w:rPr>
        <w:t>GUSTAVO MORENO-DEGOLLADO*</w:t>
      </w:r>
      <w:r w:rsidR="00523635" w:rsidRPr="00523635">
        <w:rPr>
          <w:rFonts w:ascii="Times New Roman" w:hAnsi="Times New Roman"/>
          <w:bCs/>
          <w:iCs/>
          <w:sz w:val="24"/>
          <w:szCs w:val="24"/>
        </w:rPr>
        <w:t xml:space="preserve"> LUIS GERARDO CUELLAR-RODR</w:t>
      </w:r>
      <w:r w:rsidR="00523635">
        <w:rPr>
          <w:rFonts w:ascii="Times New Roman" w:hAnsi="Times New Roman"/>
          <w:bCs/>
          <w:iCs/>
          <w:sz w:val="24"/>
          <w:szCs w:val="24"/>
        </w:rPr>
        <w:t>ÍGUEZ**</w:t>
      </w:r>
    </w:p>
    <w:p w:rsidR="00B11A4D" w:rsidRDefault="0011300B" w:rsidP="001D1AB7">
      <w:pPr>
        <w:spacing w:line="240" w:lineRule="auto"/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*</w:t>
      </w:r>
      <w:r w:rsidRPr="0011300B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Universidad Autónoma de Nuevo León, Centro de Investigación en Producción Agropecuaria, México</w:t>
      </w:r>
      <w:r w:rsidR="00B73CDF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.</w:t>
      </w:r>
    </w:p>
    <w:p w:rsidR="0011300B" w:rsidRDefault="0011300B" w:rsidP="001D1AB7">
      <w:pPr>
        <w:spacing w:line="240" w:lineRule="auto"/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** Universi</w:t>
      </w:r>
      <w:r w:rsidR="00B73CDF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dad Autónoma de Nuevo León, Depar</w:t>
      </w:r>
      <w:r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tamento Agroforestal</w:t>
      </w:r>
      <w:r w:rsidR="00B73CDF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, México.</w:t>
      </w:r>
    </w:p>
    <w:p w:rsidR="00B73CDF" w:rsidRPr="0011300B" w:rsidRDefault="00B73CDF" w:rsidP="001D1AB7">
      <w:pPr>
        <w:spacing w:line="240" w:lineRule="auto"/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</w:p>
    <w:p w:rsidR="00AF31C3" w:rsidRPr="0011300B" w:rsidRDefault="00B11A4D" w:rsidP="00AF31C3">
      <w:pPr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</w:pPr>
      <w:r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A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pproximately two-thirds of the cost of cattle production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is dir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ectly related to the cost of fee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d i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nputs, the strategies that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improve the efficiency of 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feed utilization will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increase the economic viability of livestock operations. The objectives of this research were t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o know the possibility of using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the </w:t>
      </w:r>
      <w:r w:rsidR="00E813DC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Residual Feed Intake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(RFI) as an indicator </w:t>
      </w:r>
      <w:r w:rsidR="006A35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for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genetic selection </w:t>
      </w:r>
      <w:r w:rsidR="006A35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for Simmental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and Simbrah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cattle</w:t>
      </w:r>
      <w:r w:rsidR="00B538E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11300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Also to determine</w:t>
      </w:r>
      <w:r w:rsid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,</w:t>
      </w:r>
      <w:r w:rsidR="0011300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if</w:t>
      </w:r>
      <w:r w:rsid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there are among the test group,</w:t>
      </w:r>
      <w:r w:rsidR="0011300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i</w:t>
      </w:r>
      <w:r w:rsid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ndividuals with a negative RFI.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And </w:t>
      </w:r>
      <w:r w:rsidR="00A727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to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observe if there are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any differences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regard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ing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the gender variable in the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average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D620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daily gain weight and</w:t>
      </w:r>
      <w:r w:rsidR="00A727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feed intake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between males </w:t>
      </w:r>
      <w:r w:rsidR="00A727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and females participating in this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study. This study was conducted </w:t>
      </w:r>
      <w:r w:rsidR="001D1AB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in the period </w:t>
      </w:r>
      <w:r w:rsidR="00F026C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of </w:t>
      </w:r>
      <w:r w:rsidR="001D1AB7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September to November 2014, in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the municipality </w:t>
      </w:r>
      <w:r w:rsidR="00B538E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Linares, Nuevo Leon, Mexico. This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study involved the evaluation of bullocks (n= 29) an</w:t>
      </w:r>
      <w:r w:rsidR="00A727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d heifers (n= 20) of the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immental (n= 26) and Simbrah (n= 23)</w:t>
      </w:r>
      <w:r w:rsidR="00A72721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breed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who were randomly 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assigned. The features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measured to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evaluate male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and females were the 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following: 1. R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esidua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l</w:t>
      </w:r>
      <w:r w:rsidR="004C0D5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Feed Intake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(RFI). 2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. Average dry matter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intake (DMI). 3. Average daily gain (ADG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). </w:t>
      </w:r>
      <w:r w:rsidR="008E0D53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It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E0D53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was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able to determine that under the conditions in which the present research was carried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out; it is not possible to use </w:t>
      </w:r>
      <w:r w:rsidR="00F026C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the </w:t>
      </w:r>
      <w:r w:rsidR="00B769F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RFI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as an indicator </w:t>
      </w:r>
      <w:r w:rsidR="00B538E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for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genetic selec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tion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538E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for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Simmental and Simbrah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cattle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. It was noted that there is no correlation b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etween the 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R</w:t>
      </w:r>
      <w:bookmarkStart w:id="0" w:name="_GoBack"/>
      <w:bookmarkEnd w:id="0"/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FI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, DMI and ADG</w:t>
      </w:r>
      <w:r w:rsidR="00AF31C3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B056DA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The results of the study </w:t>
      </w:r>
      <w:r w:rsidR="00B538E8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>do not</w:t>
      </w:r>
      <w:r w:rsidR="00B056DA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show a significant association (P&lt;0.05) between </w:t>
      </w:r>
      <w:r w:rsidR="00F026CB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>the different variables studied and the RFI</w:t>
      </w:r>
      <w:r w:rsidR="00B056DA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of the </w:t>
      </w:r>
      <w:r w:rsidR="00F026CB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Simmental and Simbrah </w:t>
      </w:r>
      <w:r w:rsidR="00B056DA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cattle. </w:t>
      </w:r>
      <w:r w:rsidR="00F026CB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>The t</w:t>
      </w:r>
      <w:r w:rsidR="00AF31C3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est detected </w:t>
      </w:r>
      <w:r w:rsidR="00F026CB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>individuals among the group</w:t>
      </w:r>
      <w:r w:rsidR="00AF31C3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with a negative RFI, in both </w:t>
      </w:r>
      <w:r w:rsidR="00F026CB" w:rsidRPr="001130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breeds Simmental and Simbrah. </w:t>
      </w:r>
      <w:r w:rsidR="00F026CB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It was reported that the ADG weight in males was significantly greater than the ADG weight in females.</w:t>
      </w:r>
    </w:p>
    <w:p w:rsidR="00B94028" w:rsidRPr="0011300B" w:rsidRDefault="00091B8A" w:rsidP="00AF31C3">
      <w:pPr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</w:pPr>
      <w:r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Key words</w:t>
      </w:r>
      <w:r w:rsidR="00B9402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="00911B4D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Simmental, Simbrah</w:t>
      </w:r>
      <w:r w:rsidR="001B0455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,</w:t>
      </w:r>
      <w:r w:rsidR="00911B4D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1B0455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residual feed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 intake</w:t>
      </w:r>
      <w:r w:rsidR="00306798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911B4D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 xml:space="preserve">feed </w:t>
      </w:r>
      <w:r w:rsidR="006128D6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efficiency</w:t>
      </w:r>
      <w:r w:rsidR="00911B4D" w:rsidRPr="0011300B"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en-US"/>
        </w:rPr>
        <w:t>.</w:t>
      </w:r>
    </w:p>
    <w:sectPr w:rsidR="00B94028" w:rsidRPr="00113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C3"/>
    <w:rsid w:val="00091B8A"/>
    <w:rsid w:val="000D60FF"/>
    <w:rsid w:val="0011300B"/>
    <w:rsid w:val="001951A2"/>
    <w:rsid w:val="001B0455"/>
    <w:rsid w:val="001D1AB7"/>
    <w:rsid w:val="00280FED"/>
    <w:rsid w:val="00306798"/>
    <w:rsid w:val="003D5C2A"/>
    <w:rsid w:val="00497B0D"/>
    <w:rsid w:val="004A196C"/>
    <w:rsid w:val="004C0D5B"/>
    <w:rsid w:val="00523635"/>
    <w:rsid w:val="005A5A4A"/>
    <w:rsid w:val="005D6207"/>
    <w:rsid w:val="006128D6"/>
    <w:rsid w:val="0062527E"/>
    <w:rsid w:val="006A3521"/>
    <w:rsid w:val="007E33EE"/>
    <w:rsid w:val="00880F0C"/>
    <w:rsid w:val="008B7273"/>
    <w:rsid w:val="008E0D53"/>
    <w:rsid w:val="00901D39"/>
    <w:rsid w:val="00911B4D"/>
    <w:rsid w:val="00A23EC9"/>
    <w:rsid w:val="00A72721"/>
    <w:rsid w:val="00AF31C3"/>
    <w:rsid w:val="00B056DA"/>
    <w:rsid w:val="00B11A4D"/>
    <w:rsid w:val="00B538E8"/>
    <w:rsid w:val="00B73CDF"/>
    <w:rsid w:val="00B769F3"/>
    <w:rsid w:val="00B94028"/>
    <w:rsid w:val="00C578BD"/>
    <w:rsid w:val="00C61C8B"/>
    <w:rsid w:val="00D508DB"/>
    <w:rsid w:val="00E5076E"/>
    <w:rsid w:val="00E813DC"/>
    <w:rsid w:val="00F026CB"/>
    <w:rsid w:val="00F66E83"/>
    <w:rsid w:val="00F90B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Villalon</dc:creator>
  <cp:lastModifiedBy>Villalon</cp:lastModifiedBy>
  <cp:revision>7</cp:revision>
  <dcterms:created xsi:type="dcterms:W3CDTF">2016-04-13T15:52:00Z</dcterms:created>
  <dcterms:modified xsi:type="dcterms:W3CDTF">2016-04-13T21:43:00Z</dcterms:modified>
</cp:coreProperties>
</file>