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2C5" w:rsidRDefault="007F1D60" w:rsidP="000679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High-throughput and homogeneous </w:t>
      </w:r>
      <w:r w:rsidR="00DC04F9" w:rsidRPr="00067954">
        <w:rPr>
          <w:sz w:val="28"/>
          <w:szCs w:val="28"/>
          <w:vertAlign w:val="superscript"/>
        </w:rPr>
        <w:t>13</w:t>
      </w:r>
      <w:r w:rsidR="00DC04F9" w:rsidRPr="00DC04F9">
        <w:rPr>
          <w:sz w:val="28"/>
          <w:szCs w:val="28"/>
        </w:rPr>
        <w:t>C</w:t>
      </w:r>
      <w:r w:rsidR="00067954">
        <w:rPr>
          <w:sz w:val="28"/>
          <w:szCs w:val="28"/>
        </w:rPr>
        <w:t>-</w:t>
      </w:r>
      <w:r>
        <w:rPr>
          <w:sz w:val="28"/>
          <w:szCs w:val="28"/>
        </w:rPr>
        <w:t>labelling of</w:t>
      </w:r>
      <w:r w:rsidR="00DC04F9" w:rsidRPr="00DC04F9">
        <w:rPr>
          <w:sz w:val="28"/>
          <w:szCs w:val="28"/>
        </w:rPr>
        <w:t xml:space="preserve"> </w:t>
      </w:r>
      <w:r w:rsidR="00517D7F">
        <w:rPr>
          <w:sz w:val="28"/>
          <w:szCs w:val="28"/>
        </w:rPr>
        <w:t>plant material</w:t>
      </w:r>
      <w:r w:rsidR="00DC04F9" w:rsidRPr="00DC04F9">
        <w:rPr>
          <w:sz w:val="28"/>
          <w:szCs w:val="28"/>
        </w:rPr>
        <w:t xml:space="preserve"> for fair carbon accounting in maize cropping systems</w:t>
      </w:r>
    </w:p>
    <w:p w:rsidR="00067954" w:rsidRPr="00531679" w:rsidRDefault="00067954" w:rsidP="00067954">
      <w:pPr>
        <w:rPr>
          <w:sz w:val="24"/>
          <w:szCs w:val="24"/>
        </w:rPr>
      </w:pPr>
      <w:proofErr w:type="spellStart"/>
      <w:proofErr w:type="gramStart"/>
      <w:r w:rsidRPr="00531679">
        <w:rPr>
          <w:sz w:val="24"/>
          <w:szCs w:val="24"/>
        </w:rPr>
        <w:t>Slaets</w:t>
      </w:r>
      <w:proofErr w:type="spellEnd"/>
      <w:r w:rsidRPr="00531679">
        <w:rPr>
          <w:sz w:val="24"/>
          <w:szCs w:val="24"/>
        </w:rPr>
        <w:t xml:space="preserve">, J.I.F., Resch, C., </w:t>
      </w:r>
      <w:proofErr w:type="spellStart"/>
      <w:r w:rsidRPr="00531679">
        <w:rPr>
          <w:sz w:val="24"/>
          <w:szCs w:val="24"/>
        </w:rPr>
        <w:t>Mayr</w:t>
      </w:r>
      <w:proofErr w:type="spellEnd"/>
      <w:r w:rsidRPr="00531679">
        <w:rPr>
          <w:sz w:val="24"/>
          <w:szCs w:val="24"/>
        </w:rPr>
        <w:t xml:space="preserve">, L., </w:t>
      </w:r>
      <w:proofErr w:type="spellStart"/>
      <w:r w:rsidRPr="00531679">
        <w:rPr>
          <w:sz w:val="24"/>
          <w:szCs w:val="24"/>
        </w:rPr>
        <w:t>Weltin</w:t>
      </w:r>
      <w:proofErr w:type="spellEnd"/>
      <w:r w:rsidRPr="00531679">
        <w:rPr>
          <w:sz w:val="24"/>
          <w:szCs w:val="24"/>
        </w:rPr>
        <w:t xml:space="preserve">, </w:t>
      </w:r>
      <w:r w:rsidR="00517D7F" w:rsidRPr="00531679">
        <w:rPr>
          <w:sz w:val="24"/>
          <w:szCs w:val="24"/>
        </w:rPr>
        <w:t xml:space="preserve">G., </w:t>
      </w:r>
      <w:proofErr w:type="spellStart"/>
      <w:r w:rsidR="001D3E26" w:rsidRPr="00531679">
        <w:rPr>
          <w:sz w:val="24"/>
          <w:szCs w:val="24"/>
        </w:rPr>
        <w:t>Heiling</w:t>
      </w:r>
      <w:proofErr w:type="spellEnd"/>
      <w:r w:rsidR="001D3E26" w:rsidRPr="00531679">
        <w:rPr>
          <w:sz w:val="24"/>
          <w:szCs w:val="24"/>
        </w:rPr>
        <w:t xml:space="preserve">, M., </w:t>
      </w:r>
      <w:r w:rsidRPr="00531679">
        <w:rPr>
          <w:sz w:val="24"/>
          <w:szCs w:val="24"/>
        </w:rPr>
        <w:t xml:space="preserve">Gruber, R., </w:t>
      </w:r>
      <w:proofErr w:type="spellStart"/>
      <w:r w:rsidRPr="00531679">
        <w:rPr>
          <w:sz w:val="24"/>
          <w:szCs w:val="24"/>
        </w:rPr>
        <w:t>Dercon</w:t>
      </w:r>
      <w:proofErr w:type="spellEnd"/>
      <w:r w:rsidRPr="00531679">
        <w:rPr>
          <w:sz w:val="24"/>
          <w:szCs w:val="24"/>
        </w:rPr>
        <w:t>, G.</w:t>
      </w:r>
      <w:proofErr w:type="gramEnd"/>
    </w:p>
    <w:p w:rsidR="00067954" w:rsidRPr="00067954" w:rsidRDefault="00067954" w:rsidP="00067954">
      <w:pPr>
        <w:rPr>
          <w:i/>
          <w:sz w:val="24"/>
          <w:szCs w:val="24"/>
        </w:rPr>
      </w:pPr>
      <w:r w:rsidRPr="00067954">
        <w:rPr>
          <w:i/>
          <w:sz w:val="24"/>
          <w:szCs w:val="24"/>
        </w:rPr>
        <w:t>Soil and Water Management &amp; Crop Nutrition Laboratory, Joint FAO/IAEA Division of Nuclear Techniques in Food and Agriculture, Department of Nuclear Sciences and Applications, International Atomic Energy Agency, Vienna, Austria</w:t>
      </w:r>
    </w:p>
    <w:p w:rsidR="00D33006" w:rsidRPr="00AA401A" w:rsidRDefault="009903E0" w:rsidP="00D33006">
      <w:pPr>
        <w:jc w:val="both"/>
        <w:rPr>
          <w:rFonts w:cs="Times New Roman"/>
          <w:sz w:val="24"/>
          <w:szCs w:val="24"/>
        </w:rPr>
      </w:pPr>
      <w:bookmarkStart w:id="0" w:name="_GoBack"/>
      <w:r w:rsidRPr="00AA401A">
        <w:rPr>
          <w:rFonts w:cs="Times New Roman"/>
          <w:sz w:val="24"/>
          <w:szCs w:val="24"/>
        </w:rPr>
        <w:t>With</w:t>
      </w:r>
      <w:r w:rsidR="00F144FF" w:rsidRPr="00AA401A">
        <w:rPr>
          <w:rFonts w:cs="Times New Roman"/>
          <w:sz w:val="24"/>
          <w:szCs w:val="24"/>
        </w:rPr>
        <w:t xml:space="preserve"> growing political </w:t>
      </w:r>
      <w:r w:rsidR="00626EDB" w:rsidRPr="00AA401A">
        <w:rPr>
          <w:rFonts w:cs="Times New Roman"/>
          <w:sz w:val="24"/>
          <w:szCs w:val="24"/>
        </w:rPr>
        <w:t xml:space="preserve">acknowledgement of </w:t>
      </w:r>
      <w:r w:rsidR="002047AA" w:rsidRPr="00AA401A">
        <w:rPr>
          <w:rFonts w:cs="Times New Roman"/>
          <w:sz w:val="24"/>
          <w:szCs w:val="24"/>
        </w:rPr>
        <w:t xml:space="preserve">the anthropogenic drivers and consequences of </w:t>
      </w:r>
      <w:r w:rsidR="00626EDB" w:rsidRPr="00AA401A">
        <w:rPr>
          <w:rFonts w:cs="Times New Roman"/>
          <w:sz w:val="24"/>
          <w:szCs w:val="24"/>
        </w:rPr>
        <w:t>climate change</w:t>
      </w:r>
      <w:r w:rsidRPr="00AA401A">
        <w:rPr>
          <w:rFonts w:cs="Times New Roman"/>
          <w:sz w:val="24"/>
          <w:szCs w:val="24"/>
        </w:rPr>
        <w:t>,</w:t>
      </w:r>
      <w:r w:rsidR="00626EDB" w:rsidRPr="00AA401A">
        <w:rPr>
          <w:rFonts w:cs="Times New Roman"/>
          <w:sz w:val="24"/>
          <w:szCs w:val="24"/>
        </w:rPr>
        <w:t xml:space="preserve"> </w:t>
      </w:r>
      <w:r w:rsidR="004E095D">
        <w:rPr>
          <w:rFonts w:cs="Times New Roman"/>
          <w:sz w:val="24"/>
          <w:szCs w:val="24"/>
        </w:rPr>
        <w:t xml:space="preserve">development of </w:t>
      </w:r>
      <w:r w:rsidR="008D3F47" w:rsidRPr="00AA401A">
        <w:rPr>
          <w:rFonts w:cs="Times New Roman"/>
          <w:sz w:val="24"/>
          <w:szCs w:val="24"/>
        </w:rPr>
        <w:t>c</w:t>
      </w:r>
      <w:r w:rsidR="004E6898" w:rsidRPr="00AA401A">
        <w:rPr>
          <w:rFonts w:cs="Times New Roman"/>
          <w:sz w:val="24"/>
          <w:szCs w:val="24"/>
        </w:rPr>
        <w:t xml:space="preserve">arbon accounting </w:t>
      </w:r>
      <w:r w:rsidR="004E095D">
        <w:rPr>
          <w:rFonts w:cs="Times New Roman"/>
          <w:sz w:val="24"/>
          <w:szCs w:val="24"/>
        </w:rPr>
        <w:t>mechanisms is essential to distribute</w:t>
      </w:r>
      <w:r w:rsidR="004E6898" w:rsidRPr="00AA401A">
        <w:rPr>
          <w:rFonts w:cs="Times New Roman"/>
          <w:sz w:val="24"/>
          <w:szCs w:val="24"/>
        </w:rPr>
        <w:t xml:space="preserve"> the burdens of </w:t>
      </w:r>
      <w:r w:rsidR="002A7179" w:rsidRPr="00AA401A">
        <w:rPr>
          <w:rFonts w:cs="Times New Roman"/>
          <w:sz w:val="24"/>
          <w:szCs w:val="24"/>
        </w:rPr>
        <w:t>greenhouse gas emission</w:t>
      </w:r>
      <w:r w:rsidR="004E6898" w:rsidRPr="00AA401A">
        <w:rPr>
          <w:rFonts w:cs="Times New Roman"/>
          <w:sz w:val="24"/>
          <w:szCs w:val="24"/>
        </w:rPr>
        <w:t xml:space="preserve"> mitigation</w:t>
      </w:r>
      <w:r w:rsidR="008D3F47" w:rsidRPr="00AA401A">
        <w:rPr>
          <w:rFonts w:cs="Times New Roman"/>
          <w:sz w:val="24"/>
          <w:szCs w:val="24"/>
        </w:rPr>
        <w:t xml:space="preserve">. </w:t>
      </w:r>
      <w:r w:rsidR="003B249B">
        <w:rPr>
          <w:rFonts w:cs="Times New Roman"/>
          <w:sz w:val="24"/>
          <w:szCs w:val="24"/>
        </w:rPr>
        <w:t>Therefore,</w:t>
      </w:r>
      <w:r w:rsidR="002A7179" w:rsidRPr="00AA401A">
        <w:rPr>
          <w:rFonts w:cs="Times New Roman"/>
          <w:sz w:val="24"/>
          <w:szCs w:val="24"/>
        </w:rPr>
        <w:t xml:space="preserve"> carbon storage and</w:t>
      </w:r>
      <w:r w:rsidR="004E6898" w:rsidRPr="00AA401A">
        <w:rPr>
          <w:rFonts w:cs="Times New Roman"/>
          <w:sz w:val="24"/>
          <w:szCs w:val="24"/>
        </w:rPr>
        <w:t xml:space="preserve"> emission </w:t>
      </w:r>
      <w:r w:rsidR="003B249B">
        <w:rPr>
          <w:rFonts w:cs="Times New Roman"/>
          <w:sz w:val="24"/>
          <w:szCs w:val="24"/>
        </w:rPr>
        <w:t xml:space="preserve">must be </w:t>
      </w:r>
      <w:r w:rsidR="004E6898" w:rsidRPr="00AA401A">
        <w:rPr>
          <w:rFonts w:cs="Times New Roman"/>
          <w:sz w:val="24"/>
          <w:szCs w:val="24"/>
        </w:rPr>
        <w:t xml:space="preserve">accurately quantified. </w:t>
      </w:r>
      <w:r w:rsidR="002B4F78" w:rsidRPr="00AA401A">
        <w:rPr>
          <w:rFonts w:cs="Times New Roman"/>
          <w:sz w:val="24"/>
          <w:szCs w:val="24"/>
        </w:rPr>
        <w:t xml:space="preserve">Plant material </w:t>
      </w:r>
      <w:r w:rsidR="00830275" w:rsidRPr="00AA401A">
        <w:rPr>
          <w:rFonts w:cs="Times New Roman"/>
          <w:sz w:val="24"/>
          <w:szCs w:val="24"/>
        </w:rPr>
        <w:t xml:space="preserve">labelled with </w:t>
      </w:r>
      <w:r w:rsidR="00830275" w:rsidRPr="00AA401A">
        <w:rPr>
          <w:rFonts w:cs="Times New Roman"/>
          <w:sz w:val="24"/>
          <w:szCs w:val="24"/>
          <w:vertAlign w:val="superscript"/>
        </w:rPr>
        <w:t>13</w:t>
      </w:r>
      <w:r w:rsidR="00830275" w:rsidRPr="00AA401A">
        <w:rPr>
          <w:rFonts w:cs="Times New Roman"/>
          <w:sz w:val="24"/>
          <w:szCs w:val="24"/>
        </w:rPr>
        <w:t xml:space="preserve">C </w:t>
      </w:r>
      <w:r w:rsidR="00691AED" w:rsidRPr="00AA401A">
        <w:rPr>
          <w:rFonts w:cs="Times New Roman"/>
          <w:sz w:val="24"/>
          <w:szCs w:val="24"/>
        </w:rPr>
        <w:t xml:space="preserve">can be used to </w:t>
      </w:r>
      <w:r w:rsidR="0048302D">
        <w:rPr>
          <w:rFonts w:cs="Times New Roman"/>
          <w:sz w:val="24"/>
          <w:szCs w:val="24"/>
        </w:rPr>
        <w:t>measure</w:t>
      </w:r>
      <w:r w:rsidR="00691AED" w:rsidRPr="00AA401A">
        <w:rPr>
          <w:rFonts w:cs="Times New Roman"/>
          <w:sz w:val="24"/>
          <w:szCs w:val="24"/>
        </w:rPr>
        <w:t xml:space="preserve"> </w:t>
      </w:r>
      <w:r w:rsidR="00867808">
        <w:rPr>
          <w:rFonts w:cs="Times New Roman"/>
          <w:sz w:val="24"/>
          <w:szCs w:val="24"/>
        </w:rPr>
        <w:t>carbon storage</w:t>
      </w:r>
      <w:r w:rsidR="00691AED" w:rsidRPr="00AA401A">
        <w:rPr>
          <w:rFonts w:cs="Times New Roman"/>
          <w:sz w:val="24"/>
          <w:szCs w:val="24"/>
        </w:rPr>
        <w:t xml:space="preserve"> and</w:t>
      </w:r>
      <w:r w:rsidR="00867808">
        <w:rPr>
          <w:rFonts w:cs="Times New Roman"/>
          <w:sz w:val="24"/>
          <w:szCs w:val="24"/>
        </w:rPr>
        <w:t xml:space="preserve"> carbon dioxide</w:t>
      </w:r>
      <w:r w:rsidR="00691AED" w:rsidRPr="00AA401A">
        <w:rPr>
          <w:rFonts w:cs="Times New Roman"/>
          <w:sz w:val="24"/>
          <w:szCs w:val="24"/>
        </w:rPr>
        <w:t xml:space="preserve"> emission</w:t>
      </w:r>
      <w:r w:rsidR="00867808">
        <w:rPr>
          <w:rFonts w:cs="Times New Roman"/>
          <w:sz w:val="24"/>
          <w:szCs w:val="24"/>
        </w:rPr>
        <w:t xml:space="preserve"> of various cropping practices under</w:t>
      </w:r>
      <w:r w:rsidR="002B4F78" w:rsidRPr="00AA401A">
        <w:rPr>
          <w:rFonts w:cs="Times New Roman"/>
          <w:sz w:val="24"/>
          <w:szCs w:val="24"/>
        </w:rPr>
        <w:t xml:space="preserve"> local conditions</w:t>
      </w:r>
      <w:r w:rsidR="00641F1B" w:rsidRPr="00AA401A">
        <w:rPr>
          <w:rFonts w:cs="Times New Roman"/>
          <w:sz w:val="24"/>
          <w:szCs w:val="24"/>
        </w:rPr>
        <w:t>, both</w:t>
      </w:r>
      <w:r w:rsidR="002B4F78" w:rsidRPr="00AA401A">
        <w:rPr>
          <w:rFonts w:cs="Times New Roman"/>
          <w:sz w:val="24"/>
          <w:szCs w:val="24"/>
        </w:rPr>
        <w:t xml:space="preserve"> via </w:t>
      </w:r>
      <w:r w:rsidR="00867808">
        <w:rPr>
          <w:rFonts w:cs="Times New Roman"/>
          <w:i/>
          <w:sz w:val="24"/>
          <w:szCs w:val="24"/>
        </w:rPr>
        <w:t xml:space="preserve">in situ </w:t>
      </w:r>
      <w:r w:rsidR="002B4F78" w:rsidRPr="00AA401A">
        <w:rPr>
          <w:rFonts w:cs="Times New Roman"/>
          <w:sz w:val="24"/>
          <w:szCs w:val="24"/>
        </w:rPr>
        <w:t>and incubation experiments</w:t>
      </w:r>
      <w:r w:rsidR="00641F1B" w:rsidRPr="00AA401A">
        <w:rPr>
          <w:rFonts w:cs="Times New Roman"/>
          <w:sz w:val="24"/>
          <w:szCs w:val="24"/>
        </w:rPr>
        <w:t>. Such an approach, however, is only useful</w:t>
      </w:r>
      <w:r w:rsidR="00691AED" w:rsidRPr="00AA401A">
        <w:rPr>
          <w:rFonts w:cs="Times New Roman"/>
          <w:sz w:val="24"/>
          <w:szCs w:val="24"/>
        </w:rPr>
        <w:t xml:space="preserve"> to </w:t>
      </w:r>
      <w:r w:rsidR="004E6898" w:rsidRPr="00AA401A">
        <w:rPr>
          <w:rFonts w:cs="Times New Roman"/>
          <w:sz w:val="24"/>
          <w:szCs w:val="24"/>
        </w:rPr>
        <w:t>stakeholders</w:t>
      </w:r>
      <w:r w:rsidR="00691AED" w:rsidRPr="00AA401A">
        <w:rPr>
          <w:rFonts w:cs="Times New Roman"/>
          <w:sz w:val="24"/>
          <w:szCs w:val="24"/>
        </w:rPr>
        <w:t xml:space="preserve"> </w:t>
      </w:r>
      <w:r w:rsidR="00641F1B" w:rsidRPr="00AA401A">
        <w:rPr>
          <w:rFonts w:cs="Times New Roman"/>
          <w:sz w:val="24"/>
          <w:szCs w:val="24"/>
        </w:rPr>
        <w:t>when</w:t>
      </w:r>
      <w:r w:rsidR="00691AED" w:rsidRPr="00AA401A">
        <w:rPr>
          <w:rFonts w:cs="Times New Roman"/>
          <w:sz w:val="24"/>
          <w:szCs w:val="24"/>
        </w:rPr>
        <w:t xml:space="preserve"> </w:t>
      </w:r>
      <w:r w:rsidR="00517D7F">
        <w:rPr>
          <w:rFonts w:cs="Times New Roman"/>
          <w:sz w:val="24"/>
          <w:szCs w:val="24"/>
        </w:rPr>
        <w:t>plant material</w:t>
      </w:r>
      <w:r w:rsidR="00691AED" w:rsidRPr="00AA401A">
        <w:rPr>
          <w:rFonts w:cs="Times New Roman"/>
          <w:sz w:val="24"/>
          <w:szCs w:val="24"/>
        </w:rPr>
        <w:t xml:space="preserve"> can be labelled </w:t>
      </w:r>
      <w:r w:rsidR="002B4F78" w:rsidRPr="00AA401A">
        <w:rPr>
          <w:rFonts w:cs="Times New Roman"/>
          <w:sz w:val="24"/>
          <w:szCs w:val="24"/>
        </w:rPr>
        <w:t>homogeneously</w:t>
      </w:r>
      <w:r w:rsidR="00691AED" w:rsidRPr="00AA401A">
        <w:rPr>
          <w:rFonts w:cs="Times New Roman"/>
          <w:sz w:val="24"/>
          <w:szCs w:val="24"/>
        </w:rPr>
        <w:t>,</w:t>
      </w:r>
      <w:r w:rsidR="004E6898" w:rsidRPr="00AA401A">
        <w:rPr>
          <w:rFonts w:cs="Times New Roman"/>
          <w:sz w:val="24"/>
          <w:szCs w:val="24"/>
        </w:rPr>
        <w:t xml:space="preserve"> cost-effectively and</w:t>
      </w:r>
      <w:r w:rsidR="00691AED" w:rsidRPr="00AA401A">
        <w:rPr>
          <w:rFonts w:cs="Times New Roman"/>
          <w:sz w:val="24"/>
          <w:szCs w:val="24"/>
        </w:rPr>
        <w:t xml:space="preserve"> in sufficient quantity. </w:t>
      </w:r>
      <w:r w:rsidR="00641F1B" w:rsidRPr="00AA401A">
        <w:rPr>
          <w:rFonts w:cs="Times New Roman"/>
          <w:sz w:val="24"/>
          <w:szCs w:val="24"/>
        </w:rPr>
        <w:t xml:space="preserve">Current pulse labelling methods often result in heterogeneous signatures </w:t>
      </w:r>
      <w:r w:rsidR="00867808">
        <w:rPr>
          <w:rFonts w:cs="Times New Roman"/>
          <w:sz w:val="24"/>
          <w:szCs w:val="24"/>
        </w:rPr>
        <w:t>and produce only limited amounts of material</w:t>
      </w:r>
      <w:r w:rsidR="00641F1B" w:rsidRPr="00AA401A">
        <w:rPr>
          <w:rFonts w:cs="Times New Roman"/>
          <w:sz w:val="24"/>
          <w:szCs w:val="24"/>
        </w:rPr>
        <w:t>. W</w:t>
      </w:r>
      <w:r w:rsidR="003A2E6B" w:rsidRPr="00AA401A">
        <w:rPr>
          <w:rFonts w:cs="Times New Roman"/>
          <w:sz w:val="24"/>
          <w:szCs w:val="24"/>
        </w:rPr>
        <w:t>e developed a</w:t>
      </w:r>
      <w:r w:rsidR="00641F1B" w:rsidRPr="00AA401A">
        <w:rPr>
          <w:rFonts w:cs="Times New Roman"/>
          <w:sz w:val="24"/>
          <w:szCs w:val="24"/>
        </w:rPr>
        <w:t xml:space="preserve"> high</w:t>
      </w:r>
      <w:r w:rsidR="0048302D">
        <w:rPr>
          <w:rFonts w:cs="Times New Roman"/>
          <w:sz w:val="24"/>
          <w:szCs w:val="24"/>
        </w:rPr>
        <w:t>-</w:t>
      </w:r>
      <w:r w:rsidR="00641F1B" w:rsidRPr="00AA401A">
        <w:rPr>
          <w:rFonts w:cs="Times New Roman"/>
          <w:sz w:val="24"/>
          <w:szCs w:val="24"/>
        </w:rPr>
        <w:t>throughput</w:t>
      </w:r>
      <w:r w:rsidR="0048302D">
        <w:rPr>
          <w:rFonts w:cs="Times New Roman"/>
          <w:sz w:val="24"/>
          <w:szCs w:val="24"/>
        </w:rPr>
        <w:t xml:space="preserve"> </w:t>
      </w:r>
      <w:r w:rsidR="003A2E6B" w:rsidRPr="00AA401A">
        <w:rPr>
          <w:rFonts w:cs="Times New Roman"/>
          <w:sz w:val="24"/>
          <w:szCs w:val="24"/>
        </w:rPr>
        <w:t>method</w:t>
      </w:r>
      <w:r w:rsidR="0048302D">
        <w:rPr>
          <w:rFonts w:cs="Times New Roman"/>
          <w:sz w:val="24"/>
          <w:szCs w:val="24"/>
        </w:rPr>
        <w:t xml:space="preserve"> in a</w:t>
      </w:r>
      <w:r w:rsidR="00867808">
        <w:rPr>
          <w:rFonts w:cs="Times New Roman"/>
          <w:sz w:val="24"/>
          <w:szCs w:val="24"/>
        </w:rPr>
        <w:t xml:space="preserve"> walk-in</w:t>
      </w:r>
      <w:r w:rsidR="0048302D">
        <w:rPr>
          <w:rFonts w:cs="Times New Roman"/>
          <w:sz w:val="24"/>
          <w:szCs w:val="24"/>
        </w:rPr>
        <w:t xml:space="preserve"> growth chamber</w:t>
      </w:r>
      <w:r w:rsidR="00867808">
        <w:rPr>
          <w:rFonts w:cs="Times New Roman"/>
          <w:sz w:val="24"/>
          <w:szCs w:val="24"/>
        </w:rPr>
        <w:t xml:space="preserve"> of 12 m</w:t>
      </w:r>
      <w:r w:rsidR="00867808" w:rsidRPr="00867808">
        <w:rPr>
          <w:rFonts w:cs="Times New Roman"/>
          <w:sz w:val="24"/>
          <w:szCs w:val="24"/>
          <w:vertAlign w:val="superscript"/>
        </w:rPr>
        <w:t>3</w:t>
      </w:r>
      <w:r w:rsidR="003A2E6B" w:rsidRPr="00AA401A">
        <w:rPr>
          <w:rFonts w:cs="Times New Roman"/>
          <w:sz w:val="24"/>
          <w:szCs w:val="24"/>
        </w:rPr>
        <w:t xml:space="preserve">, where </w:t>
      </w:r>
      <w:r w:rsidR="00E15425" w:rsidRPr="00AA401A">
        <w:rPr>
          <w:rFonts w:cs="Times New Roman"/>
          <w:sz w:val="24"/>
          <w:szCs w:val="24"/>
        </w:rPr>
        <w:t>ambient CO</w:t>
      </w:r>
      <w:r w:rsidR="00E15425" w:rsidRPr="00AA401A">
        <w:rPr>
          <w:rFonts w:cs="Times New Roman"/>
          <w:sz w:val="24"/>
          <w:szCs w:val="24"/>
          <w:vertAlign w:val="subscript"/>
        </w:rPr>
        <w:t>2</w:t>
      </w:r>
      <w:r w:rsidR="00644FE5" w:rsidRPr="00AA401A">
        <w:rPr>
          <w:rFonts w:cs="Times New Roman"/>
          <w:sz w:val="24"/>
          <w:szCs w:val="24"/>
        </w:rPr>
        <w:t xml:space="preserve"> </w:t>
      </w:r>
      <w:r w:rsidR="00641F1B" w:rsidRPr="00AA401A">
        <w:rPr>
          <w:rFonts w:cs="Times New Roman"/>
          <w:sz w:val="24"/>
          <w:szCs w:val="24"/>
        </w:rPr>
        <w:t>concentration and isotopic composition are</w:t>
      </w:r>
      <w:r w:rsidR="003A2E6B" w:rsidRPr="00AA401A">
        <w:rPr>
          <w:rFonts w:cs="Times New Roman"/>
          <w:sz w:val="24"/>
          <w:szCs w:val="24"/>
        </w:rPr>
        <w:t xml:space="preserve"> continuously monitored by a</w:t>
      </w:r>
      <w:r w:rsidR="00B27D02" w:rsidRPr="00AA401A">
        <w:rPr>
          <w:rFonts w:cs="Times New Roman"/>
          <w:sz w:val="24"/>
          <w:szCs w:val="24"/>
        </w:rPr>
        <w:t>n off-axis integrated cavity output spectroscope (Los Gatos Research</w:t>
      </w:r>
      <w:r w:rsidR="003A2E6B" w:rsidRPr="00AA401A">
        <w:rPr>
          <w:rFonts w:cs="Times New Roman"/>
          <w:sz w:val="24"/>
          <w:szCs w:val="24"/>
        </w:rPr>
        <w:t>)</w:t>
      </w:r>
      <w:r w:rsidR="00641F1B" w:rsidRPr="00AA401A">
        <w:rPr>
          <w:rFonts w:cs="Times New Roman"/>
          <w:sz w:val="24"/>
          <w:szCs w:val="24"/>
        </w:rPr>
        <w:t>,</w:t>
      </w:r>
      <w:r w:rsidR="0048302D">
        <w:rPr>
          <w:rFonts w:cs="Times New Roman"/>
          <w:sz w:val="24"/>
          <w:szCs w:val="24"/>
        </w:rPr>
        <w:t xml:space="preserve"> and are</w:t>
      </w:r>
      <w:r w:rsidR="00641F1B" w:rsidRPr="00AA401A">
        <w:rPr>
          <w:rFonts w:cs="Times New Roman"/>
          <w:sz w:val="24"/>
          <w:szCs w:val="24"/>
        </w:rPr>
        <w:t xml:space="preserve"> </w:t>
      </w:r>
      <w:r w:rsidR="00644FE5" w:rsidRPr="00AA401A">
        <w:rPr>
          <w:rFonts w:cs="Times New Roman"/>
          <w:sz w:val="24"/>
          <w:szCs w:val="24"/>
        </w:rPr>
        <w:t>held at a δ</w:t>
      </w:r>
      <w:r w:rsidR="00644FE5" w:rsidRPr="00AA401A">
        <w:rPr>
          <w:rFonts w:cs="Times New Roman"/>
          <w:sz w:val="24"/>
          <w:szCs w:val="24"/>
          <w:vertAlign w:val="superscript"/>
        </w:rPr>
        <w:t>13</w:t>
      </w:r>
      <w:r w:rsidR="00644FE5" w:rsidRPr="00AA401A">
        <w:rPr>
          <w:rFonts w:cs="Times New Roman"/>
          <w:sz w:val="24"/>
          <w:szCs w:val="24"/>
        </w:rPr>
        <w:t>C value between 350 and 400</w:t>
      </w:r>
      <w:r w:rsidR="00867808">
        <w:rPr>
          <w:rFonts w:cs="Times New Roman"/>
          <w:sz w:val="24"/>
          <w:szCs w:val="24"/>
        </w:rPr>
        <w:t>‰</w:t>
      </w:r>
      <w:r w:rsidR="003A2E6B" w:rsidRPr="00AA401A">
        <w:rPr>
          <w:rFonts w:cs="Times New Roman"/>
          <w:sz w:val="24"/>
          <w:szCs w:val="24"/>
        </w:rPr>
        <w:t xml:space="preserve">. </w:t>
      </w:r>
      <w:r w:rsidR="00D33006" w:rsidRPr="00AA401A">
        <w:rPr>
          <w:rFonts w:cs="Times New Roman"/>
          <w:sz w:val="24"/>
          <w:szCs w:val="24"/>
        </w:rPr>
        <w:t>Maize was chosen as a first test crop because</w:t>
      </w:r>
      <w:r w:rsidR="0048302D">
        <w:rPr>
          <w:rFonts w:cs="Times New Roman"/>
          <w:sz w:val="24"/>
          <w:szCs w:val="24"/>
        </w:rPr>
        <w:t xml:space="preserve"> of </w:t>
      </w:r>
      <w:r w:rsidR="0048302D" w:rsidRPr="00AA401A">
        <w:rPr>
          <w:rFonts w:cs="Times New Roman"/>
          <w:sz w:val="24"/>
          <w:szCs w:val="24"/>
        </w:rPr>
        <w:t>its global importance as cash crop and animal fodder</w:t>
      </w:r>
      <w:r w:rsidR="0048302D">
        <w:rPr>
          <w:rFonts w:cs="Times New Roman"/>
          <w:sz w:val="24"/>
          <w:szCs w:val="24"/>
        </w:rPr>
        <w:t>, as well as</w:t>
      </w:r>
      <w:r w:rsidR="00D33006" w:rsidRPr="00AA401A">
        <w:rPr>
          <w:rFonts w:cs="Times New Roman"/>
          <w:sz w:val="24"/>
          <w:szCs w:val="24"/>
        </w:rPr>
        <w:t xml:space="preserve"> </w:t>
      </w:r>
      <w:r w:rsidR="00867808">
        <w:rPr>
          <w:rFonts w:cs="Times New Roman"/>
          <w:sz w:val="24"/>
          <w:szCs w:val="24"/>
        </w:rPr>
        <w:t>the possibility to produce</w:t>
      </w:r>
      <w:r w:rsidR="00D33006" w:rsidRPr="00AA401A">
        <w:rPr>
          <w:rFonts w:cs="Times New Roman"/>
          <w:sz w:val="24"/>
          <w:szCs w:val="24"/>
        </w:rPr>
        <w:t xml:space="preserve"> considerable amounts of biomass, yielding one kilogram </w:t>
      </w:r>
      <w:r w:rsidR="00EF5083" w:rsidRPr="00AA401A">
        <w:rPr>
          <w:rFonts w:cs="Times New Roman"/>
          <w:sz w:val="24"/>
          <w:szCs w:val="24"/>
        </w:rPr>
        <w:t xml:space="preserve">dry matter </w:t>
      </w:r>
      <w:r w:rsidR="0048302D">
        <w:rPr>
          <w:rFonts w:cs="Times New Roman"/>
          <w:sz w:val="24"/>
          <w:szCs w:val="24"/>
        </w:rPr>
        <w:t xml:space="preserve">of </w:t>
      </w:r>
      <w:r w:rsidR="00517D7F">
        <w:rPr>
          <w:rFonts w:cs="Times New Roman"/>
          <w:sz w:val="24"/>
          <w:szCs w:val="24"/>
        </w:rPr>
        <w:t>plant material</w:t>
      </w:r>
      <w:r w:rsidR="0048302D">
        <w:rPr>
          <w:rFonts w:cs="Times New Roman"/>
          <w:sz w:val="24"/>
          <w:szCs w:val="24"/>
        </w:rPr>
        <w:t xml:space="preserve"> per run</w:t>
      </w:r>
      <w:r w:rsidR="00D33006" w:rsidRPr="00AA401A">
        <w:rPr>
          <w:rFonts w:cs="Times New Roman"/>
          <w:sz w:val="24"/>
          <w:szCs w:val="24"/>
        </w:rPr>
        <w:t xml:space="preserve">. </w:t>
      </w:r>
      <w:r w:rsidR="00E15425" w:rsidRPr="00AA401A">
        <w:rPr>
          <w:rFonts w:cs="Times New Roman"/>
          <w:sz w:val="24"/>
          <w:szCs w:val="24"/>
        </w:rPr>
        <w:t>The resulting</w:t>
      </w:r>
      <w:r w:rsidR="00AA7CF4" w:rsidRPr="00AA401A">
        <w:rPr>
          <w:rFonts w:cs="Times New Roman"/>
          <w:sz w:val="24"/>
          <w:szCs w:val="24"/>
        </w:rPr>
        <w:t xml:space="preserve"> </w:t>
      </w:r>
      <w:r w:rsidR="00517D7F">
        <w:rPr>
          <w:rFonts w:cs="Times New Roman"/>
          <w:sz w:val="24"/>
          <w:szCs w:val="24"/>
        </w:rPr>
        <w:t>material</w:t>
      </w:r>
      <w:r w:rsidR="00E15425" w:rsidRPr="00AA401A">
        <w:rPr>
          <w:rFonts w:cs="Times New Roman"/>
          <w:sz w:val="24"/>
          <w:szCs w:val="24"/>
        </w:rPr>
        <w:t xml:space="preserve"> showed a </w:t>
      </w:r>
      <w:r w:rsidR="00AA7CF4" w:rsidRPr="00AA401A">
        <w:rPr>
          <w:rFonts w:cs="Times New Roman"/>
          <w:sz w:val="24"/>
          <w:szCs w:val="24"/>
        </w:rPr>
        <w:t xml:space="preserve">homogeneous </w:t>
      </w:r>
      <w:r w:rsidR="0048302D">
        <w:rPr>
          <w:rFonts w:cs="Times New Roman"/>
          <w:sz w:val="24"/>
          <w:szCs w:val="24"/>
        </w:rPr>
        <w:t>isotopic labelling</w:t>
      </w:r>
      <w:r w:rsidR="00AA7CF4" w:rsidRPr="00AA401A">
        <w:rPr>
          <w:rFonts w:cs="Times New Roman"/>
          <w:sz w:val="24"/>
          <w:szCs w:val="24"/>
        </w:rPr>
        <w:t xml:space="preserve"> </w:t>
      </w:r>
      <w:r w:rsidR="00644FE5" w:rsidRPr="00AA401A">
        <w:rPr>
          <w:rFonts w:cs="Times New Roman"/>
          <w:sz w:val="24"/>
          <w:szCs w:val="24"/>
        </w:rPr>
        <w:t xml:space="preserve">and </w:t>
      </w:r>
      <w:r w:rsidR="00AA7CF4" w:rsidRPr="00AA401A">
        <w:rPr>
          <w:rFonts w:cs="Times New Roman"/>
          <w:sz w:val="24"/>
          <w:szCs w:val="24"/>
        </w:rPr>
        <w:t>variability</w:t>
      </w:r>
      <w:r w:rsidR="00644FE5" w:rsidRPr="00AA401A">
        <w:rPr>
          <w:rFonts w:cs="Times New Roman"/>
          <w:sz w:val="24"/>
          <w:szCs w:val="24"/>
        </w:rPr>
        <w:t xml:space="preserve"> in isotopic signature</w:t>
      </w:r>
      <w:r w:rsidR="00DE5C45">
        <w:rPr>
          <w:rFonts w:cs="Times New Roman"/>
          <w:sz w:val="24"/>
          <w:szCs w:val="24"/>
        </w:rPr>
        <w:t xml:space="preserve"> decreased</w:t>
      </w:r>
      <w:r w:rsidR="00AA7CF4" w:rsidRPr="00AA401A">
        <w:rPr>
          <w:rFonts w:cs="Times New Roman"/>
          <w:sz w:val="24"/>
          <w:szCs w:val="24"/>
        </w:rPr>
        <w:t xml:space="preserve"> with leaf age. </w:t>
      </w:r>
      <w:r w:rsidR="00474D03" w:rsidRPr="00AA401A">
        <w:rPr>
          <w:rFonts w:cs="Times New Roman"/>
          <w:sz w:val="24"/>
          <w:szCs w:val="24"/>
        </w:rPr>
        <w:t xml:space="preserve">Bottom leaves had an average </w:t>
      </w:r>
      <w:r w:rsidR="00867808" w:rsidRPr="00AA401A">
        <w:rPr>
          <w:rFonts w:cs="Times New Roman"/>
          <w:sz w:val="24"/>
          <w:szCs w:val="24"/>
        </w:rPr>
        <w:t>δ</w:t>
      </w:r>
      <w:r w:rsidR="00867808" w:rsidRPr="00AA401A">
        <w:rPr>
          <w:rFonts w:cs="Times New Roman"/>
          <w:sz w:val="24"/>
          <w:szCs w:val="24"/>
          <w:vertAlign w:val="superscript"/>
        </w:rPr>
        <w:t>13</w:t>
      </w:r>
      <w:r w:rsidR="00867808" w:rsidRPr="00AA401A">
        <w:rPr>
          <w:rFonts w:cs="Times New Roman"/>
          <w:sz w:val="24"/>
          <w:szCs w:val="24"/>
        </w:rPr>
        <w:t>C</w:t>
      </w:r>
      <w:r w:rsidR="00867808">
        <w:rPr>
          <w:rFonts w:cs="Times New Roman"/>
          <w:sz w:val="24"/>
          <w:szCs w:val="24"/>
        </w:rPr>
        <w:t xml:space="preserve"> value</w:t>
      </w:r>
      <w:r w:rsidR="00474D03" w:rsidRPr="00AA401A">
        <w:rPr>
          <w:rFonts w:cs="Times New Roman"/>
          <w:sz w:val="24"/>
          <w:szCs w:val="24"/>
        </w:rPr>
        <w:t xml:space="preserve"> of 277</w:t>
      </w:r>
      <w:r w:rsidR="00867808">
        <w:rPr>
          <w:rFonts w:cs="Times New Roman"/>
          <w:sz w:val="24"/>
          <w:szCs w:val="24"/>
        </w:rPr>
        <w:t>‰</w:t>
      </w:r>
      <w:r w:rsidR="00474D03" w:rsidRPr="00AA401A">
        <w:rPr>
          <w:rFonts w:cs="Times New Roman"/>
          <w:sz w:val="24"/>
          <w:szCs w:val="24"/>
        </w:rPr>
        <w:t xml:space="preserve">, with a 95% confidence interval of </w:t>
      </w:r>
      <w:r w:rsidR="00644FE5" w:rsidRPr="00AA401A">
        <w:rPr>
          <w:rFonts w:cs="Times New Roman"/>
          <w:sz w:val="24"/>
          <w:szCs w:val="24"/>
        </w:rPr>
        <w:t>[</w:t>
      </w:r>
      <w:r w:rsidR="00474D03" w:rsidRPr="00AA401A">
        <w:rPr>
          <w:rFonts w:cs="Times New Roman"/>
          <w:sz w:val="24"/>
          <w:szCs w:val="24"/>
        </w:rPr>
        <w:t>247, 307</w:t>
      </w:r>
      <w:r w:rsidR="00644FE5" w:rsidRPr="00AA401A">
        <w:rPr>
          <w:rFonts w:cs="Times New Roman"/>
          <w:sz w:val="24"/>
          <w:szCs w:val="24"/>
        </w:rPr>
        <w:t>]</w:t>
      </w:r>
      <w:r w:rsidR="00474D03" w:rsidRPr="00AA401A">
        <w:rPr>
          <w:rFonts w:cs="Times New Roman"/>
          <w:sz w:val="24"/>
          <w:szCs w:val="24"/>
        </w:rPr>
        <w:t xml:space="preserve"> whereas top leaves showed an average </w:t>
      </w:r>
      <w:r w:rsidR="00867808" w:rsidRPr="00AA401A">
        <w:rPr>
          <w:rFonts w:cs="Times New Roman"/>
          <w:sz w:val="24"/>
          <w:szCs w:val="24"/>
        </w:rPr>
        <w:t>δ</w:t>
      </w:r>
      <w:r w:rsidR="00867808" w:rsidRPr="00AA401A">
        <w:rPr>
          <w:rFonts w:cs="Times New Roman"/>
          <w:sz w:val="24"/>
          <w:szCs w:val="24"/>
          <w:vertAlign w:val="superscript"/>
        </w:rPr>
        <w:t>13</w:t>
      </w:r>
      <w:r w:rsidR="00867808" w:rsidRPr="00AA401A">
        <w:rPr>
          <w:rFonts w:cs="Times New Roman"/>
          <w:sz w:val="24"/>
          <w:szCs w:val="24"/>
        </w:rPr>
        <w:t>C</w:t>
      </w:r>
      <w:r w:rsidR="00867808">
        <w:rPr>
          <w:rFonts w:cs="Times New Roman"/>
          <w:sz w:val="24"/>
          <w:szCs w:val="24"/>
        </w:rPr>
        <w:t xml:space="preserve"> value</w:t>
      </w:r>
      <w:r w:rsidR="00867808" w:rsidRPr="00AA401A">
        <w:rPr>
          <w:rFonts w:cs="Times New Roman"/>
          <w:sz w:val="24"/>
          <w:szCs w:val="24"/>
        </w:rPr>
        <w:t xml:space="preserve"> </w:t>
      </w:r>
      <w:r w:rsidR="00474D03" w:rsidRPr="00AA401A">
        <w:rPr>
          <w:rFonts w:cs="Times New Roman"/>
          <w:sz w:val="24"/>
          <w:szCs w:val="24"/>
        </w:rPr>
        <w:t>of 366</w:t>
      </w:r>
      <w:r w:rsidR="00867808">
        <w:rPr>
          <w:rFonts w:cs="Times New Roman"/>
          <w:sz w:val="24"/>
          <w:szCs w:val="24"/>
        </w:rPr>
        <w:t>‰</w:t>
      </w:r>
      <w:r w:rsidR="00474D03" w:rsidRPr="00AA401A">
        <w:rPr>
          <w:rFonts w:cs="Times New Roman"/>
          <w:sz w:val="24"/>
          <w:szCs w:val="24"/>
        </w:rPr>
        <w:t xml:space="preserve">, the 95% confidence interval equalling </w:t>
      </w:r>
      <w:r w:rsidR="00644FE5" w:rsidRPr="00AA401A">
        <w:rPr>
          <w:rFonts w:cs="Times New Roman"/>
          <w:sz w:val="24"/>
          <w:szCs w:val="24"/>
        </w:rPr>
        <w:t>[</w:t>
      </w:r>
      <w:r w:rsidR="00474D03" w:rsidRPr="00AA401A">
        <w:rPr>
          <w:rFonts w:cs="Times New Roman"/>
          <w:sz w:val="24"/>
          <w:szCs w:val="24"/>
        </w:rPr>
        <w:t>362, 370</w:t>
      </w:r>
      <w:r w:rsidR="00644FE5" w:rsidRPr="00AA401A">
        <w:rPr>
          <w:rFonts w:cs="Times New Roman"/>
          <w:sz w:val="24"/>
          <w:szCs w:val="24"/>
        </w:rPr>
        <w:t>]</w:t>
      </w:r>
      <w:r w:rsidR="00474D03" w:rsidRPr="00AA401A">
        <w:rPr>
          <w:rFonts w:cs="Times New Roman"/>
          <w:sz w:val="24"/>
          <w:szCs w:val="24"/>
        </w:rPr>
        <w:t xml:space="preserve">. </w:t>
      </w:r>
      <w:r w:rsidR="00644FE5" w:rsidRPr="00AA401A">
        <w:rPr>
          <w:rFonts w:cs="Times New Roman"/>
          <w:sz w:val="24"/>
          <w:szCs w:val="24"/>
        </w:rPr>
        <w:t>As C</w:t>
      </w:r>
      <w:r w:rsidR="00D33006" w:rsidRPr="00AA401A">
        <w:rPr>
          <w:rFonts w:cs="Times New Roman"/>
          <w:sz w:val="24"/>
          <w:szCs w:val="24"/>
        </w:rPr>
        <w:t xml:space="preserve"> uptake by the plants in the initial growing phase</w:t>
      </w:r>
      <w:r w:rsidR="00644FE5" w:rsidRPr="00AA401A">
        <w:rPr>
          <w:rFonts w:cs="Times New Roman"/>
          <w:sz w:val="24"/>
          <w:szCs w:val="24"/>
        </w:rPr>
        <w:t xml:space="preserve"> is low,</w:t>
      </w:r>
      <w:r w:rsidR="00D33006" w:rsidRPr="00AA401A">
        <w:rPr>
          <w:rFonts w:cs="Times New Roman"/>
          <w:sz w:val="24"/>
          <w:szCs w:val="24"/>
        </w:rPr>
        <w:t xml:space="preserve"> the effects of </w:t>
      </w:r>
      <w:r w:rsidR="00644FE5" w:rsidRPr="00AA401A">
        <w:rPr>
          <w:rFonts w:cs="Times New Roman"/>
          <w:sz w:val="24"/>
          <w:szCs w:val="24"/>
        </w:rPr>
        <w:t xml:space="preserve">chamber </w:t>
      </w:r>
      <w:r w:rsidR="00D33006" w:rsidRPr="00AA401A">
        <w:rPr>
          <w:rFonts w:cs="Times New Roman"/>
          <w:sz w:val="24"/>
          <w:szCs w:val="24"/>
        </w:rPr>
        <w:t>leaking</w:t>
      </w:r>
      <w:r w:rsidR="00867808">
        <w:rPr>
          <w:rFonts w:cs="Times New Roman"/>
          <w:sz w:val="24"/>
          <w:szCs w:val="24"/>
        </w:rPr>
        <w:t>, although limited,</w:t>
      </w:r>
      <w:r w:rsidR="00D33006" w:rsidRPr="00AA401A">
        <w:rPr>
          <w:rFonts w:cs="Times New Roman"/>
          <w:sz w:val="24"/>
          <w:szCs w:val="24"/>
        </w:rPr>
        <w:t xml:space="preserve"> were larger during this stage, which could be compensated for by having higher </w:t>
      </w:r>
      <w:r w:rsidR="00D33006" w:rsidRPr="00AA401A">
        <w:rPr>
          <w:rFonts w:cs="Times New Roman"/>
          <w:sz w:val="24"/>
          <w:szCs w:val="24"/>
          <w:vertAlign w:val="superscript"/>
        </w:rPr>
        <w:t>13</w:t>
      </w:r>
      <w:r w:rsidR="00D33006" w:rsidRPr="00AA401A">
        <w:rPr>
          <w:rFonts w:cs="Times New Roman"/>
          <w:sz w:val="24"/>
          <w:szCs w:val="24"/>
        </w:rPr>
        <w:t>C concentration</w:t>
      </w:r>
      <w:r w:rsidR="00644FE5" w:rsidRPr="00AA401A">
        <w:rPr>
          <w:rFonts w:cs="Times New Roman"/>
          <w:sz w:val="24"/>
          <w:szCs w:val="24"/>
        </w:rPr>
        <w:t>s</w:t>
      </w:r>
      <w:r w:rsidR="00D33006" w:rsidRPr="00AA401A">
        <w:rPr>
          <w:rFonts w:cs="Times New Roman"/>
          <w:sz w:val="24"/>
          <w:szCs w:val="24"/>
        </w:rPr>
        <w:t xml:space="preserve"> during early growth stage</w:t>
      </w:r>
      <w:r w:rsidR="00644FE5" w:rsidRPr="00AA401A">
        <w:rPr>
          <w:rFonts w:cs="Times New Roman"/>
          <w:sz w:val="24"/>
          <w:szCs w:val="24"/>
        </w:rPr>
        <w:t>s</w:t>
      </w:r>
      <w:r w:rsidR="00D33006" w:rsidRPr="00AA401A">
        <w:rPr>
          <w:rFonts w:cs="Times New Roman"/>
          <w:sz w:val="24"/>
          <w:szCs w:val="24"/>
        </w:rPr>
        <w:t xml:space="preserve">. </w:t>
      </w:r>
      <w:r w:rsidR="003B249B">
        <w:rPr>
          <w:rFonts w:cs="Times New Roman"/>
          <w:sz w:val="24"/>
          <w:szCs w:val="24"/>
        </w:rPr>
        <w:t>Future</w:t>
      </w:r>
      <w:r w:rsidR="00867808">
        <w:rPr>
          <w:rFonts w:cs="Times New Roman"/>
          <w:sz w:val="24"/>
          <w:szCs w:val="24"/>
        </w:rPr>
        <w:t xml:space="preserve"> steps of high-throughput </w:t>
      </w:r>
      <w:r w:rsidR="00867808" w:rsidRPr="00625AC8">
        <w:rPr>
          <w:rFonts w:cs="Times New Roman"/>
          <w:sz w:val="24"/>
          <w:szCs w:val="24"/>
          <w:vertAlign w:val="superscript"/>
        </w:rPr>
        <w:t>13</w:t>
      </w:r>
      <w:r w:rsidR="00867808">
        <w:rPr>
          <w:rFonts w:cs="Times New Roman"/>
          <w:sz w:val="24"/>
          <w:szCs w:val="24"/>
        </w:rPr>
        <w:t>C labelling will focus on legume</w:t>
      </w:r>
      <w:r w:rsidR="00625AC8">
        <w:rPr>
          <w:rFonts w:cs="Times New Roman"/>
          <w:sz w:val="24"/>
          <w:szCs w:val="24"/>
        </w:rPr>
        <w:t>s</w:t>
      </w:r>
      <w:r w:rsidR="00867808">
        <w:rPr>
          <w:rFonts w:cs="Times New Roman"/>
          <w:sz w:val="24"/>
          <w:szCs w:val="24"/>
        </w:rPr>
        <w:t xml:space="preserve"> and other cereal crops, opening research avenues for better understanding carbon dynamics in existing </w:t>
      </w:r>
      <w:r w:rsidR="00625AC8">
        <w:rPr>
          <w:rFonts w:cs="Times New Roman"/>
          <w:sz w:val="24"/>
          <w:szCs w:val="24"/>
        </w:rPr>
        <w:t>crop rotation</w:t>
      </w:r>
      <w:r w:rsidR="00867808">
        <w:rPr>
          <w:rFonts w:cs="Times New Roman"/>
          <w:sz w:val="24"/>
          <w:szCs w:val="24"/>
        </w:rPr>
        <w:t xml:space="preserve"> systems.</w:t>
      </w:r>
      <w:r w:rsidR="00641F1B" w:rsidRPr="00AA401A">
        <w:rPr>
          <w:rFonts w:cs="Times New Roman"/>
          <w:sz w:val="24"/>
          <w:szCs w:val="24"/>
        </w:rPr>
        <w:t xml:space="preserve"> </w:t>
      </w:r>
      <w:r w:rsidR="005700A0">
        <w:rPr>
          <w:rFonts w:cs="Times New Roman"/>
          <w:sz w:val="24"/>
          <w:szCs w:val="24"/>
        </w:rPr>
        <w:t>Furthermore, d</w:t>
      </w:r>
      <w:r w:rsidR="00641F1B" w:rsidRPr="00AA401A">
        <w:rPr>
          <w:rFonts w:cs="Times New Roman"/>
          <w:sz w:val="24"/>
          <w:szCs w:val="24"/>
        </w:rPr>
        <w:t xml:space="preserve">ual labelling with </w:t>
      </w:r>
      <w:r w:rsidR="00641F1B" w:rsidRPr="00AA401A">
        <w:rPr>
          <w:rFonts w:cs="Times New Roman"/>
          <w:sz w:val="24"/>
          <w:szCs w:val="24"/>
          <w:vertAlign w:val="superscript"/>
        </w:rPr>
        <w:t>13</w:t>
      </w:r>
      <w:r w:rsidR="00641F1B" w:rsidRPr="00AA401A">
        <w:rPr>
          <w:rFonts w:cs="Times New Roman"/>
          <w:sz w:val="24"/>
          <w:szCs w:val="24"/>
        </w:rPr>
        <w:t xml:space="preserve">C and </w:t>
      </w:r>
      <w:r w:rsidR="00641F1B" w:rsidRPr="00AA401A">
        <w:rPr>
          <w:rFonts w:cs="Times New Roman"/>
          <w:sz w:val="24"/>
          <w:szCs w:val="24"/>
          <w:vertAlign w:val="superscript"/>
        </w:rPr>
        <w:t>15</w:t>
      </w:r>
      <w:r w:rsidR="00BD4AFC">
        <w:rPr>
          <w:rFonts w:cs="Times New Roman"/>
          <w:sz w:val="24"/>
          <w:szCs w:val="24"/>
        </w:rPr>
        <w:t>N</w:t>
      </w:r>
      <w:r w:rsidR="00641F1B" w:rsidRPr="00AA401A">
        <w:rPr>
          <w:rFonts w:cs="Times New Roman"/>
          <w:sz w:val="24"/>
          <w:szCs w:val="24"/>
        </w:rPr>
        <w:t xml:space="preserve"> would enable simultaneous accounting of not only CO</w:t>
      </w:r>
      <w:r w:rsidR="00641F1B" w:rsidRPr="00AA401A">
        <w:rPr>
          <w:rFonts w:cs="Times New Roman"/>
          <w:sz w:val="24"/>
          <w:szCs w:val="24"/>
          <w:vertAlign w:val="subscript"/>
        </w:rPr>
        <w:t>2</w:t>
      </w:r>
      <w:r w:rsidR="00641F1B" w:rsidRPr="00AA401A">
        <w:rPr>
          <w:rFonts w:cs="Times New Roman"/>
          <w:sz w:val="24"/>
          <w:szCs w:val="24"/>
        </w:rPr>
        <w:t xml:space="preserve"> but also CO</w:t>
      </w:r>
      <w:r w:rsidR="00641F1B" w:rsidRPr="00AA401A">
        <w:rPr>
          <w:rFonts w:cs="Times New Roman"/>
          <w:sz w:val="24"/>
          <w:szCs w:val="24"/>
          <w:vertAlign w:val="subscript"/>
        </w:rPr>
        <w:t>2</w:t>
      </w:r>
      <w:r w:rsidR="00641F1B" w:rsidRPr="00AA401A">
        <w:rPr>
          <w:rFonts w:cs="Times New Roman"/>
          <w:sz w:val="24"/>
          <w:szCs w:val="24"/>
        </w:rPr>
        <w:t xml:space="preserve">-equivalent emissions, </w:t>
      </w:r>
      <w:r w:rsidR="003B249B">
        <w:rPr>
          <w:rFonts w:cs="Times New Roman"/>
          <w:sz w:val="24"/>
          <w:szCs w:val="24"/>
        </w:rPr>
        <w:t>such as</w:t>
      </w:r>
      <w:r w:rsidR="00641F1B" w:rsidRPr="00AA401A">
        <w:rPr>
          <w:rFonts w:cs="Times New Roman"/>
          <w:sz w:val="24"/>
          <w:szCs w:val="24"/>
        </w:rPr>
        <w:t xml:space="preserve"> N</w:t>
      </w:r>
      <w:r w:rsidR="00641F1B" w:rsidRPr="00AA401A">
        <w:rPr>
          <w:rFonts w:cs="Times New Roman"/>
          <w:sz w:val="24"/>
          <w:szCs w:val="24"/>
          <w:vertAlign w:val="subscript"/>
        </w:rPr>
        <w:t>2</w:t>
      </w:r>
      <w:r w:rsidR="00641F1B" w:rsidRPr="00AA401A">
        <w:rPr>
          <w:rFonts w:cs="Times New Roman"/>
          <w:sz w:val="24"/>
          <w:szCs w:val="24"/>
        </w:rPr>
        <w:t xml:space="preserve">O. </w:t>
      </w:r>
      <w:r w:rsidR="00625AC8">
        <w:rPr>
          <w:rFonts w:cs="Times New Roman"/>
          <w:sz w:val="24"/>
          <w:szCs w:val="24"/>
        </w:rPr>
        <w:t>H</w:t>
      </w:r>
      <w:r w:rsidR="005700A0">
        <w:rPr>
          <w:rFonts w:cs="Times New Roman"/>
          <w:sz w:val="24"/>
          <w:szCs w:val="24"/>
        </w:rPr>
        <w:t>igh-throughput isotopic labelling of plant material</w:t>
      </w:r>
      <w:r w:rsidR="00641F1B" w:rsidRPr="00AA401A">
        <w:rPr>
          <w:rFonts w:cs="Times New Roman"/>
          <w:sz w:val="24"/>
          <w:szCs w:val="24"/>
        </w:rPr>
        <w:t xml:space="preserve"> can</w:t>
      </w:r>
      <w:r w:rsidR="005700A0">
        <w:rPr>
          <w:rFonts w:cs="Times New Roman"/>
          <w:sz w:val="24"/>
          <w:szCs w:val="24"/>
        </w:rPr>
        <w:t xml:space="preserve"> thus</w:t>
      </w:r>
      <w:r w:rsidR="00641F1B" w:rsidRPr="00AA401A">
        <w:rPr>
          <w:rFonts w:cs="Times New Roman"/>
          <w:sz w:val="24"/>
          <w:szCs w:val="24"/>
        </w:rPr>
        <w:t xml:space="preserve"> provide </w:t>
      </w:r>
      <w:r w:rsidR="00965680" w:rsidRPr="00AA401A">
        <w:rPr>
          <w:rFonts w:cs="Times New Roman"/>
          <w:sz w:val="24"/>
          <w:szCs w:val="24"/>
        </w:rPr>
        <w:t xml:space="preserve">accurate and cost-effective methods to establish </w:t>
      </w:r>
      <w:r w:rsidR="00392EB5" w:rsidRPr="00AA401A">
        <w:rPr>
          <w:rFonts w:cs="Times New Roman"/>
          <w:sz w:val="24"/>
          <w:szCs w:val="24"/>
        </w:rPr>
        <w:t>fair plans for greenhouse gas emission reduction</w:t>
      </w:r>
      <w:r w:rsidR="00D33006" w:rsidRPr="00AA401A">
        <w:rPr>
          <w:rFonts w:cs="Times New Roman"/>
          <w:sz w:val="24"/>
          <w:szCs w:val="24"/>
        </w:rPr>
        <w:t xml:space="preserve">. </w:t>
      </w:r>
    </w:p>
    <w:bookmarkEnd w:id="0"/>
    <w:p w:rsidR="00691AED" w:rsidRPr="00AA401A" w:rsidRDefault="00691AED">
      <w:pPr>
        <w:rPr>
          <w:sz w:val="24"/>
          <w:szCs w:val="24"/>
        </w:rPr>
      </w:pPr>
    </w:p>
    <w:sectPr w:rsidR="00691AED" w:rsidRPr="00AA40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73A4D"/>
    <w:multiLevelType w:val="multilevel"/>
    <w:tmpl w:val="DC3EF43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4F9"/>
    <w:rsid w:val="00067954"/>
    <w:rsid w:val="00097ADB"/>
    <w:rsid w:val="00147C37"/>
    <w:rsid w:val="001D3E26"/>
    <w:rsid w:val="002047AA"/>
    <w:rsid w:val="002A7179"/>
    <w:rsid w:val="002B4F78"/>
    <w:rsid w:val="00333CE2"/>
    <w:rsid w:val="00341A57"/>
    <w:rsid w:val="00392EB5"/>
    <w:rsid w:val="003A2E6B"/>
    <w:rsid w:val="003B249B"/>
    <w:rsid w:val="00474D03"/>
    <w:rsid w:val="0048302D"/>
    <w:rsid w:val="004E095D"/>
    <w:rsid w:val="004E6898"/>
    <w:rsid w:val="00517D7F"/>
    <w:rsid w:val="00531679"/>
    <w:rsid w:val="005700A0"/>
    <w:rsid w:val="00625AC8"/>
    <w:rsid w:val="00626EDB"/>
    <w:rsid w:val="00641F1B"/>
    <w:rsid w:val="00644FE5"/>
    <w:rsid w:val="00691AED"/>
    <w:rsid w:val="007812C5"/>
    <w:rsid w:val="007E228E"/>
    <w:rsid w:val="007F1D60"/>
    <w:rsid w:val="00830275"/>
    <w:rsid w:val="00867808"/>
    <w:rsid w:val="008B585F"/>
    <w:rsid w:val="008D3F47"/>
    <w:rsid w:val="00965680"/>
    <w:rsid w:val="009903E0"/>
    <w:rsid w:val="00AA401A"/>
    <w:rsid w:val="00AA7CF4"/>
    <w:rsid w:val="00B154EA"/>
    <w:rsid w:val="00B27D02"/>
    <w:rsid w:val="00BC2D09"/>
    <w:rsid w:val="00BD4AFC"/>
    <w:rsid w:val="00C033AD"/>
    <w:rsid w:val="00D33006"/>
    <w:rsid w:val="00DC04F9"/>
    <w:rsid w:val="00DE5C45"/>
    <w:rsid w:val="00E127CB"/>
    <w:rsid w:val="00E15425"/>
    <w:rsid w:val="00EF5083"/>
    <w:rsid w:val="00F144FF"/>
    <w:rsid w:val="00FC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B154EA"/>
    <w:pPr>
      <w:spacing w:line="360" w:lineRule="auto"/>
      <w:ind w:left="432" w:hanging="432"/>
      <w:jc w:val="both"/>
      <w:outlineLvl w:val="0"/>
    </w:pPr>
    <w:rPr>
      <w:rFonts w:cs="Calibri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154EA"/>
    <w:pPr>
      <w:numPr>
        <w:ilvl w:val="1"/>
        <w:numId w:val="2"/>
      </w:numPr>
      <w:spacing w:line="360" w:lineRule="auto"/>
      <w:jc w:val="both"/>
      <w:outlineLvl w:val="1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B154EA"/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rsid w:val="00B154EA"/>
    <w:rPr>
      <w:rFonts w:cs="Calibri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B154EA"/>
    <w:pPr>
      <w:spacing w:line="360" w:lineRule="auto"/>
      <w:ind w:left="432" w:hanging="432"/>
      <w:jc w:val="both"/>
      <w:outlineLvl w:val="0"/>
    </w:pPr>
    <w:rPr>
      <w:rFonts w:cs="Calibri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154EA"/>
    <w:pPr>
      <w:numPr>
        <w:ilvl w:val="1"/>
        <w:numId w:val="2"/>
      </w:numPr>
      <w:spacing w:line="360" w:lineRule="auto"/>
      <w:jc w:val="both"/>
      <w:outlineLvl w:val="1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B154EA"/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rsid w:val="00B154EA"/>
    <w:rPr>
      <w:rFonts w:cs="Calibri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2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IAEA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Slaets</dc:creator>
  <cp:lastModifiedBy>SLAETS, Johanna</cp:lastModifiedBy>
  <cp:revision>6</cp:revision>
  <dcterms:created xsi:type="dcterms:W3CDTF">2016-04-12T13:15:00Z</dcterms:created>
  <dcterms:modified xsi:type="dcterms:W3CDTF">2016-04-12T13:49:00Z</dcterms:modified>
</cp:coreProperties>
</file>