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4599" w14:textId="49116F6C" w:rsidR="0081685D" w:rsidRDefault="00251424" w:rsidP="0081685D">
      <w:pPr>
        <w:jc w:val="center"/>
      </w:pPr>
      <w:r>
        <w:t xml:space="preserve">Determinant Factors of Successful Mangrove Local Governance Initiatives: </w:t>
      </w:r>
    </w:p>
    <w:p w14:paraId="3560C970" w14:textId="403AE456" w:rsidR="00950FC5" w:rsidRDefault="0081685D" w:rsidP="00950FC5">
      <w:pPr>
        <w:jc w:val="center"/>
      </w:pPr>
      <w:r>
        <w:t>Case of Karangsong Village, Indramayu, Indonesia</w:t>
      </w:r>
    </w:p>
    <w:p w14:paraId="2E568AA4" w14:textId="77777777" w:rsidR="00251424" w:rsidRDefault="00251424" w:rsidP="0088081F">
      <w:pPr>
        <w:jc w:val="center"/>
      </w:pPr>
    </w:p>
    <w:p w14:paraId="5D1C92C5" w14:textId="77777777" w:rsidR="0081685D" w:rsidRDefault="0088081F" w:rsidP="0088081F">
      <w:pPr>
        <w:jc w:val="center"/>
      </w:pPr>
      <w:r>
        <w:t>Aceng Hidayat dan Andini Kusumawardhani</w:t>
      </w:r>
    </w:p>
    <w:p w14:paraId="2C377B8A" w14:textId="77777777" w:rsidR="0081685D" w:rsidRDefault="0081685D" w:rsidP="0081685D">
      <w:pPr>
        <w:jc w:val="both"/>
      </w:pPr>
    </w:p>
    <w:p w14:paraId="3B4D156A" w14:textId="09EEB723" w:rsidR="002D32BA" w:rsidRDefault="0081685D" w:rsidP="002D32BA">
      <w:pPr>
        <w:jc w:val="both"/>
      </w:pPr>
      <w:bookmarkStart w:id="0" w:name="_GoBack"/>
      <w:r>
        <w:t xml:space="preserve">Indramayu </w:t>
      </w:r>
      <w:r w:rsidR="00061BA0">
        <w:t xml:space="preserve">is </w:t>
      </w:r>
      <w:r w:rsidR="009A4EB7">
        <w:t xml:space="preserve">a </w:t>
      </w:r>
      <w:r w:rsidR="00061BA0">
        <w:t xml:space="preserve">district in West Java whose coastal </w:t>
      </w:r>
      <w:r w:rsidR="009A4EB7">
        <w:t>area</w:t>
      </w:r>
      <w:r w:rsidR="00061BA0">
        <w:t xml:space="preserve"> has been severly experiencing </w:t>
      </w:r>
      <w:r w:rsidR="009A4EB7">
        <w:t>coastal abrasion</w:t>
      </w:r>
      <w:r w:rsidR="00061BA0">
        <w:t>. Th</w:t>
      </w:r>
      <w:r w:rsidR="009A4EB7">
        <w:t xml:space="preserve">is </w:t>
      </w:r>
      <w:r w:rsidR="00061BA0">
        <w:t xml:space="preserve">is caused </w:t>
      </w:r>
      <w:r w:rsidR="009A4EB7">
        <w:t xml:space="preserve">mainly </w:t>
      </w:r>
      <w:r w:rsidR="00061BA0">
        <w:t>by mangrove forest conversion into brackishwater</w:t>
      </w:r>
      <w:r w:rsidR="009A4EB7">
        <w:t>-po</w:t>
      </w:r>
      <w:r w:rsidR="00061BA0">
        <w:t>nd</w:t>
      </w:r>
      <w:r w:rsidR="009A4EB7">
        <w:t xml:space="preserve"> that </w:t>
      </w:r>
      <w:r w:rsidR="00061BA0">
        <w:t>had massively happen</w:t>
      </w:r>
      <w:r w:rsidR="009A4EB7">
        <w:t>ed between 1983-2008</w:t>
      </w:r>
      <w:r w:rsidR="00061BA0">
        <w:t xml:space="preserve">. The rate of abrasion is between 2 </w:t>
      </w:r>
      <w:r w:rsidR="009A4EB7">
        <w:t xml:space="preserve">- </w:t>
      </w:r>
      <w:r w:rsidR="00061BA0">
        <w:t>5 meter per year. Th</w:t>
      </w:r>
      <w:r w:rsidR="009A4EB7">
        <w:t xml:space="preserve">is </w:t>
      </w:r>
      <w:r w:rsidR="00061BA0">
        <w:t>has t</w:t>
      </w:r>
      <w:r w:rsidR="009A4EB7">
        <w:t>hreat</w:t>
      </w:r>
      <w:r w:rsidR="00061BA0">
        <w:t>en</w:t>
      </w:r>
      <w:r w:rsidR="009A4EB7">
        <w:t>ed</w:t>
      </w:r>
      <w:r w:rsidR="00061BA0">
        <w:t xml:space="preserve"> residential and </w:t>
      </w:r>
      <w:r w:rsidR="00D15363">
        <w:t>brackishwater</w:t>
      </w:r>
      <w:r w:rsidR="009A4EB7">
        <w:t>-</w:t>
      </w:r>
      <w:r w:rsidR="00D15363">
        <w:t>pond</w:t>
      </w:r>
      <w:r w:rsidR="009A4EB7">
        <w:t xml:space="preserve"> area</w:t>
      </w:r>
      <w:r w:rsidR="00D15363">
        <w:t>. The brackishwater</w:t>
      </w:r>
      <w:r w:rsidR="006060FB">
        <w:t xml:space="preserve">–pond </w:t>
      </w:r>
      <w:r w:rsidR="009A4EB7">
        <w:t>damage</w:t>
      </w:r>
      <w:r w:rsidR="00D15363">
        <w:t xml:space="preserve"> has been a sever threat for the economy of coastal communities of Indramayu </w:t>
      </w:r>
      <w:r w:rsidR="006060FB">
        <w:t xml:space="preserve">strongly </w:t>
      </w:r>
      <w:r w:rsidR="00D15363">
        <w:t>depende</w:t>
      </w:r>
      <w:r w:rsidR="006060FB">
        <w:t xml:space="preserve">d </w:t>
      </w:r>
      <w:r w:rsidR="00D15363">
        <w:t xml:space="preserve">on fishery sector. One of the most serious abrasion in Indramayu had happened in Karangsong Village. In this village, between 1983 – 2008 at least 127 hectare of mangrove has been </w:t>
      </w:r>
      <w:r w:rsidR="006060FB">
        <w:t>cleared</w:t>
      </w:r>
      <w:r w:rsidR="00D15363">
        <w:t xml:space="preserve">. </w:t>
      </w:r>
      <w:r w:rsidR="001B382E">
        <w:t>Facing this horrible situation</w:t>
      </w:r>
      <w:r w:rsidR="006060FB">
        <w:t>,</w:t>
      </w:r>
      <w:r w:rsidR="001B382E">
        <w:t xml:space="preserve"> some of </w:t>
      </w:r>
      <w:r w:rsidR="00B267CA">
        <w:t>environme</w:t>
      </w:r>
      <w:r w:rsidR="006060FB">
        <w:t>n</w:t>
      </w:r>
      <w:r w:rsidR="00B267CA">
        <w:t>t</w:t>
      </w:r>
      <w:r w:rsidR="006060FB">
        <w:t xml:space="preserve">ally awared </w:t>
      </w:r>
      <w:r w:rsidR="001B382E">
        <w:t>people took an initiati</w:t>
      </w:r>
      <w:r w:rsidR="006060FB">
        <w:t xml:space="preserve">ve </w:t>
      </w:r>
      <w:r w:rsidR="001B382E">
        <w:t>to replant</w:t>
      </w:r>
      <w:r w:rsidR="006060FB">
        <w:t xml:space="preserve"> </w:t>
      </w:r>
      <w:r w:rsidR="001B382E">
        <w:t>the damage</w:t>
      </w:r>
      <w:r w:rsidR="006060FB">
        <w:t>d</w:t>
      </w:r>
      <w:r w:rsidR="001B382E">
        <w:t xml:space="preserve"> mangrove f</w:t>
      </w:r>
      <w:r w:rsidR="006060FB">
        <w:t>orest ar</w:t>
      </w:r>
      <w:r w:rsidR="001B382E">
        <w:t>e</w:t>
      </w:r>
      <w:r w:rsidR="006060FB">
        <w:t>as</w:t>
      </w:r>
      <w:r w:rsidR="001B382E">
        <w:t>. Given this work is too hard to do invidually, in 2008 they built a group</w:t>
      </w:r>
      <w:r w:rsidR="006060FB">
        <w:t xml:space="preserve"> </w:t>
      </w:r>
      <w:r w:rsidR="001B382E">
        <w:t>named is “Pantai Lestari</w:t>
      </w:r>
      <w:r w:rsidR="006060FB">
        <w:t xml:space="preserve"> Group</w:t>
      </w:r>
      <w:r w:rsidR="001B382E">
        <w:t>”</w:t>
      </w:r>
      <w:r w:rsidR="006060FB">
        <w:t>.</w:t>
      </w:r>
      <w:r w:rsidR="001B382E">
        <w:t xml:space="preserve"> </w:t>
      </w:r>
      <w:r w:rsidR="006060FB">
        <w:t xml:space="preserve">Its </w:t>
      </w:r>
      <w:r w:rsidR="001B382E">
        <w:t xml:space="preserve">spirit </w:t>
      </w:r>
      <w:r w:rsidR="006060FB">
        <w:t xml:space="preserve">and vision </w:t>
      </w:r>
      <w:r w:rsidR="001B382E">
        <w:t>is “managing the coast for a life”</w:t>
      </w:r>
      <w:r w:rsidR="006060FB">
        <w:t xml:space="preserve">; and </w:t>
      </w:r>
      <w:r w:rsidR="001B382E">
        <w:t xml:space="preserve">“to creat a green, clean, sustainable and well managged coastal aeas that </w:t>
      </w:r>
      <w:r w:rsidR="006210AA">
        <w:t xml:space="preserve">can generate </w:t>
      </w:r>
      <w:r w:rsidR="001B382E">
        <w:t>benefits for the people welfare”.</w:t>
      </w:r>
      <w:r w:rsidR="006210AA">
        <w:t xml:space="preserve"> </w:t>
      </w:r>
      <w:r w:rsidR="006060FB">
        <w:t xml:space="preserve">Today, </w:t>
      </w:r>
      <w:r w:rsidR="006210AA">
        <w:t xml:space="preserve">the group has </w:t>
      </w:r>
      <w:r w:rsidR="00B267CA">
        <w:t>sucessfully governed</w:t>
      </w:r>
      <w:r w:rsidR="006210AA">
        <w:t xml:space="preserve"> aproximately 30 hectars of mangrove forest. The area has become an attractive tourist destinations </w:t>
      </w:r>
      <w:r w:rsidR="00B267CA">
        <w:t>a potential</w:t>
      </w:r>
      <w:r w:rsidR="006210AA">
        <w:t xml:space="preserve"> </w:t>
      </w:r>
      <w:r w:rsidR="005A5CD7">
        <w:t xml:space="preserve">fishing </w:t>
      </w:r>
      <w:r w:rsidR="006210AA">
        <w:t>and</w:t>
      </w:r>
      <w:r w:rsidR="005A5CD7">
        <w:t xml:space="preserve"> nursery ground </w:t>
      </w:r>
      <w:r w:rsidR="006210AA">
        <w:t xml:space="preserve">for coastal fishes. The group has </w:t>
      </w:r>
      <w:r w:rsidR="00D81812">
        <w:t xml:space="preserve">thought people on how to </w:t>
      </w:r>
      <w:r w:rsidR="00E45625">
        <w:t>reforestrate</w:t>
      </w:r>
      <w:r w:rsidR="006210AA">
        <w:t xml:space="preserve"> the damage</w:t>
      </w:r>
      <w:r w:rsidR="00E45625">
        <w:t>d</w:t>
      </w:r>
      <w:r w:rsidR="006210AA">
        <w:t xml:space="preserve"> </w:t>
      </w:r>
      <w:r w:rsidR="00D81812">
        <w:t xml:space="preserve">coastal </w:t>
      </w:r>
      <w:r w:rsidR="006210AA">
        <w:t xml:space="preserve">areas </w:t>
      </w:r>
      <w:r w:rsidR="00D81812">
        <w:t xml:space="preserve">and realize </w:t>
      </w:r>
      <w:r w:rsidR="00E45625">
        <w:t xml:space="preserve">regarding the importance of sustainable common resources for sustainable public interest. </w:t>
      </w:r>
      <w:r w:rsidR="00D81812">
        <w:t xml:space="preserve">The government in all level has appreciated this success; by </w:t>
      </w:r>
      <w:r w:rsidR="00E45625">
        <w:t xml:space="preserve"> </w:t>
      </w:r>
      <w:r w:rsidR="00D81812">
        <w:t xml:space="preserve">issuing a decree </w:t>
      </w:r>
      <w:r w:rsidR="00E45625">
        <w:t>Village Government of Karangsong number</w:t>
      </w:r>
      <w:r w:rsidR="005A5CD7">
        <w:t xml:space="preserve"> 02/2009 </w:t>
      </w:r>
      <w:r w:rsidR="00E45625">
        <w:t>on Management of Karangsong</w:t>
      </w:r>
      <w:r w:rsidR="00D81812">
        <w:t xml:space="preserve"> Mangrove Protection area; </w:t>
      </w:r>
      <w:r w:rsidR="00880577">
        <w:t xml:space="preserve">Bupati Decree number </w:t>
      </w:r>
      <w:r w:rsidR="005A5CD7">
        <w:t>522.1/Kep.189-A-Dishutbun/2013</w:t>
      </w:r>
      <w:r w:rsidR="00D81812">
        <w:t xml:space="preserve">; and </w:t>
      </w:r>
      <w:r w:rsidR="00880577">
        <w:t xml:space="preserve">Number </w:t>
      </w:r>
      <w:r w:rsidR="00E025A9">
        <w:t xml:space="preserve">523.05/Kep.151-A/Diskanla/2014 </w:t>
      </w:r>
      <w:r w:rsidR="00880577">
        <w:t xml:space="preserve">concerning the Establishment of Karangsong Village as </w:t>
      </w:r>
      <w:r w:rsidR="00D81812">
        <w:t xml:space="preserve">Mangrove Center; and </w:t>
      </w:r>
      <w:r w:rsidR="00880577">
        <w:t xml:space="preserve">Mangrove Restoration and Lesson Learn Center. The </w:t>
      </w:r>
      <w:r w:rsidR="00D81812">
        <w:t>support</w:t>
      </w:r>
      <w:r w:rsidR="00880577">
        <w:t xml:space="preserve"> has also </w:t>
      </w:r>
      <w:r w:rsidR="00D81812">
        <w:t xml:space="preserve">come from </w:t>
      </w:r>
      <w:r w:rsidR="00880577">
        <w:t>the Ministry of Marine and Fisheries Affairs</w:t>
      </w:r>
      <w:r w:rsidR="00D81812">
        <w:t>.</w:t>
      </w:r>
      <w:r w:rsidR="00880577">
        <w:t xml:space="preserve"> Recently, Karangsong villa</w:t>
      </w:r>
      <w:r w:rsidR="00A254CF">
        <w:t>ge has been a national model</w:t>
      </w:r>
      <w:r w:rsidR="00880577">
        <w:t xml:space="preserve"> for a successful local initiative for restorating the damaged mangrove areas. </w:t>
      </w:r>
      <w:r w:rsidR="00A254CF">
        <w:t>The interesting things to explore are what the</w:t>
      </w:r>
      <w:r w:rsidR="002D32BA">
        <w:t xml:space="preserve"> determinant factors of the success. </w:t>
      </w:r>
      <w:r w:rsidR="00A254CF">
        <w:t>So, the research focus on this matter. In conducting this reserache</w:t>
      </w:r>
      <w:r w:rsidR="002D32BA">
        <w:t>, we focuse on actor and stakeholder characteristics, property rights, and governance development</w:t>
      </w:r>
      <w:r w:rsidR="002D32BA" w:rsidRPr="002D32BA">
        <w:t xml:space="preserve"> </w:t>
      </w:r>
      <w:r w:rsidR="002D32BA">
        <w:t>process. In collecting data, we used some apporoaches such as direct observations, interviews, literature survey and focused group discussions. The analysis is done qualitatively using institutional framework analysis, actor mapping, actor</w:t>
      </w:r>
      <w:r w:rsidR="009E2B79">
        <w:t>’s</w:t>
      </w:r>
      <w:r w:rsidR="002D32BA">
        <w:t xml:space="preserve"> perception </w:t>
      </w:r>
      <w:r w:rsidR="009E2B79">
        <w:t xml:space="preserve">polarisasion </w:t>
      </w:r>
      <w:r w:rsidR="002D32BA">
        <w:t xml:space="preserve">and property right analysis. </w:t>
      </w:r>
    </w:p>
    <w:p w14:paraId="61503112" w14:textId="77777777" w:rsidR="002635DD" w:rsidRDefault="002635DD" w:rsidP="0081685D">
      <w:pPr>
        <w:jc w:val="both"/>
      </w:pPr>
    </w:p>
    <w:p w14:paraId="42CFE9DA" w14:textId="25F45EBB" w:rsidR="00627D2F" w:rsidRDefault="00950FC5" w:rsidP="0081685D">
      <w:pPr>
        <w:jc w:val="both"/>
      </w:pPr>
      <w:r>
        <w:t xml:space="preserve">Keywords: mangrove, local initiative, local governance, common resources, public policies </w:t>
      </w:r>
    </w:p>
    <w:bookmarkEnd w:id="0"/>
    <w:sectPr w:rsidR="00627D2F" w:rsidSect="004E4E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5D"/>
    <w:rsid w:val="00061BA0"/>
    <w:rsid w:val="00083286"/>
    <w:rsid w:val="001B382E"/>
    <w:rsid w:val="001D7A84"/>
    <w:rsid w:val="00251424"/>
    <w:rsid w:val="002635DD"/>
    <w:rsid w:val="002D32BA"/>
    <w:rsid w:val="002E353B"/>
    <w:rsid w:val="004D5A1E"/>
    <w:rsid w:val="004E4EEA"/>
    <w:rsid w:val="005A5CD7"/>
    <w:rsid w:val="005C6766"/>
    <w:rsid w:val="006060FB"/>
    <w:rsid w:val="006210AA"/>
    <w:rsid w:val="00627D2F"/>
    <w:rsid w:val="006D1AC6"/>
    <w:rsid w:val="0081685D"/>
    <w:rsid w:val="00880577"/>
    <w:rsid w:val="0088081F"/>
    <w:rsid w:val="00950FC5"/>
    <w:rsid w:val="009A4EB7"/>
    <w:rsid w:val="009E2B79"/>
    <w:rsid w:val="00A254CF"/>
    <w:rsid w:val="00A77F75"/>
    <w:rsid w:val="00B267CA"/>
    <w:rsid w:val="00BA6F4E"/>
    <w:rsid w:val="00D15363"/>
    <w:rsid w:val="00D81812"/>
    <w:rsid w:val="00E025A9"/>
    <w:rsid w:val="00E4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481C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427</Words>
  <Characters>2440</Characters>
  <Application>Microsoft Macintosh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Aceng Hidayat</dc:creator>
  <cp:keywords/>
  <dc:description/>
  <cp:lastModifiedBy>Aceng Hidayat</cp:lastModifiedBy>
  <cp:revision>4</cp:revision>
  <dcterms:created xsi:type="dcterms:W3CDTF">2016-04-08T06:52:00Z</dcterms:created>
  <dcterms:modified xsi:type="dcterms:W3CDTF">2016-04-11T07:17:00Z</dcterms:modified>
</cp:coreProperties>
</file>