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F3" w:rsidRDefault="000C07BB" w:rsidP="000C07BB">
      <w:pPr>
        <w:jc w:val="center"/>
        <w:rPr>
          <w:b/>
          <w:sz w:val="28"/>
          <w:szCs w:val="28"/>
        </w:rPr>
      </w:pPr>
      <w:r w:rsidRPr="000C07BB">
        <w:rPr>
          <w:b/>
          <w:sz w:val="28"/>
          <w:szCs w:val="28"/>
        </w:rPr>
        <w:t>Consumer preferences and market segmentation for differentiated beef with less environmental impact</w:t>
      </w:r>
    </w:p>
    <w:p w:rsidR="008B6F2F" w:rsidRPr="00AC50BF" w:rsidRDefault="008B6F2F" w:rsidP="008B6F2F">
      <w:pPr>
        <w:pStyle w:val="NoSpacing"/>
        <w:spacing w:line="276" w:lineRule="auto"/>
        <w:rPr>
          <w:rFonts w:cs="Arial"/>
          <w:sz w:val="24"/>
          <w:szCs w:val="24"/>
          <w:lang w:val="en-US"/>
        </w:rPr>
      </w:pPr>
      <w:r w:rsidRPr="00794E79">
        <w:rPr>
          <w:rFonts w:cs="Arial"/>
          <w:sz w:val="24"/>
          <w:szCs w:val="24"/>
          <w:lang w:val="en-US"/>
        </w:rPr>
        <w:t>Enciso</w:t>
      </w:r>
      <w:r>
        <w:rPr>
          <w:rFonts w:cs="Arial"/>
          <w:sz w:val="24"/>
          <w:szCs w:val="24"/>
          <w:lang w:val="en-US"/>
        </w:rPr>
        <w:t>, Karen</w:t>
      </w:r>
      <w:r w:rsidRPr="00794E79">
        <w:rPr>
          <w:rStyle w:val="FootnoteReference"/>
          <w:rFonts w:cs="Arial"/>
          <w:sz w:val="24"/>
          <w:szCs w:val="24"/>
          <w:lang w:val="en-US"/>
        </w:rPr>
        <w:t>2</w:t>
      </w:r>
      <w:r>
        <w:rPr>
          <w:rFonts w:cs="Arial"/>
          <w:sz w:val="24"/>
          <w:szCs w:val="24"/>
          <w:lang w:val="en-US"/>
        </w:rPr>
        <w:t>;</w:t>
      </w:r>
      <w:r w:rsidRPr="00794E79">
        <w:rPr>
          <w:rFonts w:cs="Arial"/>
          <w:sz w:val="24"/>
          <w:szCs w:val="24"/>
          <w:lang w:val="en-US"/>
        </w:rPr>
        <w:t xml:space="preserve"> Burkart</w:t>
      </w:r>
      <w:r>
        <w:rPr>
          <w:rFonts w:cs="Arial"/>
          <w:sz w:val="24"/>
          <w:szCs w:val="24"/>
          <w:lang w:val="en-US"/>
        </w:rPr>
        <w:t>, Stefan</w:t>
      </w:r>
      <w:r w:rsidRPr="00794E79">
        <w:rPr>
          <w:rStyle w:val="FootnoteReference"/>
          <w:rFonts w:cs="Arial"/>
          <w:sz w:val="24"/>
          <w:szCs w:val="24"/>
        </w:rPr>
        <w:footnoteReference w:id="1"/>
      </w:r>
      <w:r>
        <w:rPr>
          <w:rFonts w:cs="Arial"/>
          <w:sz w:val="24"/>
          <w:szCs w:val="24"/>
          <w:lang w:val="en-US"/>
        </w:rPr>
        <w:t>;</w:t>
      </w:r>
      <w:r w:rsidRPr="00794E79">
        <w:rPr>
          <w:rFonts w:cs="Arial"/>
          <w:sz w:val="24"/>
          <w:szCs w:val="24"/>
          <w:lang w:val="en-US"/>
        </w:rPr>
        <w:t xml:space="preserve"> </w:t>
      </w:r>
      <w:r>
        <w:rPr>
          <w:sz w:val="24"/>
          <w:szCs w:val="24"/>
        </w:rPr>
        <w:t>Charry, Andres</w:t>
      </w:r>
      <w:r>
        <w:rPr>
          <w:sz w:val="24"/>
          <w:szCs w:val="24"/>
          <w:vertAlign w:val="superscript"/>
        </w:rPr>
        <w:t>3</w:t>
      </w:r>
      <w:r>
        <w:rPr>
          <w:sz w:val="24"/>
          <w:szCs w:val="24"/>
        </w:rPr>
        <w:t xml:space="preserve">; </w:t>
      </w:r>
      <w:r w:rsidRPr="00740435">
        <w:rPr>
          <w:sz w:val="24"/>
          <w:szCs w:val="24"/>
        </w:rPr>
        <w:t>Puerta Rodriguez, Cristhian David</w:t>
      </w:r>
      <w:r>
        <w:rPr>
          <w:sz w:val="24"/>
          <w:szCs w:val="24"/>
          <w:vertAlign w:val="superscript"/>
        </w:rPr>
        <w:t>2</w:t>
      </w:r>
      <w:r>
        <w:rPr>
          <w:sz w:val="24"/>
          <w:szCs w:val="24"/>
        </w:rPr>
        <w:t>;</w:t>
      </w:r>
      <w:r w:rsidRPr="00794E79">
        <w:rPr>
          <w:rFonts w:cs="Arial"/>
          <w:sz w:val="24"/>
          <w:szCs w:val="24"/>
          <w:lang w:val="en-US"/>
        </w:rPr>
        <w:t xml:space="preserve"> Muñoz Quiceno</w:t>
      </w:r>
      <w:r>
        <w:rPr>
          <w:rFonts w:cs="Arial"/>
          <w:sz w:val="24"/>
          <w:szCs w:val="24"/>
          <w:lang w:val="en-US"/>
        </w:rPr>
        <w:t xml:space="preserve">, </w:t>
      </w:r>
      <w:r w:rsidRPr="00794E79">
        <w:rPr>
          <w:rFonts w:cs="Arial"/>
          <w:sz w:val="24"/>
          <w:szCs w:val="24"/>
          <w:lang w:val="en-US"/>
        </w:rPr>
        <w:t xml:space="preserve">Jhon Jairo </w:t>
      </w:r>
      <w:r w:rsidRPr="00794E79">
        <w:rPr>
          <w:rStyle w:val="FootnoteReference"/>
          <w:rFonts w:cs="Arial"/>
          <w:sz w:val="24"/>
          <w:szCs w:val="24"/>
        </w:rPr>
        <w:footnoteReference w:id="2"/>
      </w:r>
      <w:r>
        <w:rPr>
          <w:rFonts w:cs="Arial"/>
          <w:sz w:val="24"/>
          <w:szCs w:val="24"/>
          <w:lang w:val="en-US"/>
        </w:rPr>
        <w:t>;</w:t>
      </w:r>
      <w:r w:rsidRPr="00794E79">
        <w:rPr>
          <w:rFonts w:cs="Arial"/>
          <w:sz w:val="24"/>
          <w:szCs w:val="24"/>
          <w:lang w:val="en-US"/>
        </w:rPr>
        <w:t xml:space="preserve"> Ruiz</w:t>
      </w:r>
      <w:r>
        <w:rPr>
          <w:rFonts w:cs="Arial"/>
          <w:sz w:val="24"/>
          <w:szCs w:val="24"/>
          <w:lang w:val="en-US"/>
        </w:rPr>
        <w:t>, Lisbeth Rocio</w:t>
      </w:r>
      <w:r w:rsidRPr="00794E79">
        <w:rPr>
          <w:rStyle w:val="FootnoteReference"/>
          <w:rFonts w:cs="Arial"/>
          <w:sz w:val="24"/>
          <w:szCs w:val="24"/>
          <w:lang w:val="en-US"/>
        </w:rPr>
        <w:t>1</w:t>
      </w:r>
      <w:r>
        <w:rPr>
          <w:rFonts w:cs="Arial"/>
          <w:sz w:val="24"/>
          <w:szCs w:val="24"/>
          <w:lang w:val="en-US"/>
        </w:rPr>
        <w:t>;</w:t>
      </w:r>
      <w:r w:rsidRPr="00794E79">
        <w:rPr>
          <w:rFonts w:cs="Arial"/>
          <w:sz w:val="24"/>
          <w:szCs w:val="24"/>
          <w:lang w:val="en-US"/>
        </w:rPr>
        <w:t xml:space="preserve"> </w:t>
      </w:r>
      <w:r>
        <w:rPr>
          <w:sz w:val="24"/>
          <w:szCs w:val="24"/>
        </w:rPr>
        <w:t>Gutierrez, Jhon Freddy</w:t>
      </w:r>
      <w:r>
        <w:rPr>
          <w:sz w:val="24"/>
          <w:szCs w:val="24"/>
          <w:vertAlign w:val="superscript"/>
        </w:rPr>
        <w:t>2</w:t>
      </w:r>
      <w:r>
        <w:rPr>
          <w:sz w:val="24"/>
          <w:szCs w:val="24"/>
        </w:rPr>
        <w:t>; Vivas, Nelson</w:t>
      </w:r>
      <w:r>
        <w:rPr>
          <w:sz w:val="24"/>
          <w:szCs w:val="24"/>
          <w:vertAlign w:val="superscript"/>
        </w:rPr>
        <w:t>1</w:t>
      </w:r>
      <w:r>
        <w:rPr>
          <w:sz w:val="24"/>
          <w:szCs w:val="24"/>
        </w:rPr>
        <w:t>; Alban, Noé</w:t>
      </w:r>
      <w:r>
        <w:rPr>
          <w:sz w:val="24"/>
          <w:szCs w:val="24"/>
          <w:vertAlign w:val="superscript"/>
        </w:rPr>
        <w:t>1</w:t>
      </w:r>
      <w:r>
        <w:rPr>
          <w:sz w:val="24"/>
          <w:szCs w:val="24"/>
        </w:rPr>
        <w:t>; Morales, Sandra</w:t>
      </w:r>
      <w:r>
        <w:rPr>
          <w:sz w:val="24"/>
          <w:szCs w:val="24"/>
          <w:vertAlign w:val="superscript"/>
        </w:rPr>
        <w:t>1</w:t>
      </w:r>
      <w:r>
        <w:rPr>
          <w:sz w:val="24"/>
          <w:szCs w:val="24"/>
        </w:rPr>
        <w:t>; Peters, Michael</w:t>
      </w:r>
      <w:r>
        <w:rPr>
          <w:sz w:val="24"/>
          <w:szCs w:val="24"/>
          <w:vertAlign w:val="superscript"/>
        </w:rPr>
        <w:t>2</w:t>
      </w:r>
    </w:p>
    <w:p w:rsidR="008B6F2F" w:rsidRDefault="008B6F2F" w:rsidP="008B6F2F">
      <w:pPr>
        <w:pStyle w:val="NoSpacing"/>
        <w:spacing w:line="276" w:lineRule="auto"/>
        <w:rPr>
          <w:rFonts w:ascii="Arial" w:hAnsi="Arial" w:cs="Arial"/>
          <w:sz w:val="24"/>
          <w:szCs w:val="24"/>
          <w:lang w:val="en-US"/>
        </w:rPr>
      </w:pPr>
    </w:p>
    <w:p w:rsidR="008B6F2F" w:rsidRPr="00042A67" w:rsidRDefault="008B6F2F" w:rsidP="008B6F2F">
      <w:pPr>
        <w:spacing w:after="0" w:line="240" w:lineRule="auto"/>
        <w:jc w:val="both"/>
        <w:rPr>
          <w:i/>
          <w:sz w:val="24"/>
          <w:szCs w:val="24"/>
        </w:rPr>
      </w:pPr>
      <w:r w:rsidRPr="001E6A8A">
        <w:rPr>
          <w:i/>
          <w:sz w:val="24"/>
          <w:szCs w:val="24"/>
          <w:vertAlign w:val="superscript"/>
        </w:rPr>
        <w:t>1</w:t>
      </w:r>
      <w:r w:rsidRPr="00042A67">
        <w:rPr>
          <w:i/>
          <w:sz w:val="24"/>
          <w:szCs w:val="24"/>
        </w:rPr>
        <w:t>University of Cauca, Department of Agricultural Sciences, Colombia</w:t>
      </w:r>
    </w:p>
    <w:p w:rsidR="008B6F2F" w:rsidRPr="00042A67" w:rsidRDefault="008B6F2F" w:rsidP="008B6F2F">
      <w:pPr>
        <w:spacing w:after="0" w:line="240" w:lineRule="auto"/>
        <w:jc w:val="both"/>
        <w:rPr>
          <w:i/>
          <w:sz w:val="24"/>
          <w:szCs w:val="24"/>
        </w:rPr>
      </w:pPr>
      <w:r w:rsidRPr="00042A67">
        <w:rPr>
          <w:i/>
          <w:sz w:val="24"/>
          <w:szCs w:val="24"/>
          <w:vertAlign w:val="superscript"/>
        </w:rPr>
        <w:t>2</w:t>
      </w:r>
      <w:r w:rsidRPr="001E6A8A">
        <w:rPr>
          <w:i/>
          <w:sz w:val="24"/>
          <w:szCs w:val="24"/>
        </w:rPr>
        <w:t xml:space="preserve">International Center for Tropical Agriculture (CIAT), </w:t>
      </w:r>
      <w:r>
        <w:rPr>
          <w:i/>
          <w:sz w:val="24"/>
          <w:szCs w:val="24"/>
        </w:rPr>
        <w:t xml:space="preserve">Tropical Forages Program, </w:t>
      </w:r>
      <w:r w:rsidRPr="001E6A8A">
        <w:rPr>
          <w:i/>
          <w:sz w:val="24"/>
          <w:szCs w:val="24"/>
        </w:rPr>
        <w:t>Colombia</w:t>
      </w:r>
      <w:r>
        <w:rPr>
          <w:i/>
          <w:sz w:val="24"/>
          <w:szCs w:val="24"/>
        </w:rPr>
        <w:br/>
      </w:r>
      <w:r w:rsidRPr="00042A67">
        <w:rPr>
          <w:i/>
          <w:sz w:val="24"/>
          <w:szCs w:val="24"/>
          <w:vertAlign w:val="superscript"/>
        </w:rPr>
        <w:t>3</w:t>
      </w:r>
      <w:r w:rsidRPr="00042A67">
        <w:rPr>
          <w:i/>
          <w:sz w:val="24"/>
          <w:szCs w:val="24"/>
        </w:rPr>
        <w:t>University of Hohenheim, Stuttgart, Germany</w:t>
      </w:r>
    </w:p>
    <w:p w:rsidR="000C07BB" w:rsidRDefault="00677EC2" w:rsidP="00677EC2">
      <w:pPr>
        <w:spacing w:before="120" w:after="120"/>
        <w:rPr>
          <w:b/>
          <w:sz w:val="28"/>
          <w:szCs w:val="28"/>
        </w:rPr>
      </w:pPr>
      <w:r>
        <w:rPr>
          <w:b/>
          <w:sz w:val="28"/>
          <w:szCs w:val="28"/>
        </w:rPr>
        <w:t>A</w:t>
      </w:r>
      <w:r w:rsidR="000C07BB">
        <w:rPr>
          <w:b/>
          <w:sz w:val="28"/>
          <w:szCs w:val="28"/>
        </w:rPr>
        <w:t>bstract</w:t>
      </w:r>
    </w:p>
    <w:p w:rsidR="008B6F2F" w:rsidRDefault="000C07BB" w:rsidP="008B6F2F">
      <w:pPr>
        <w:spacing w:after="0"/>
        <w:jc w:val="both"/>
        <w:rPr>
          <w:rFonts w:ascii="Arial" w:hAnsi="Arial" w:cs="Arial"/>
          <w:color w:val="222222"/>
          <w:lang w:val="en"/>
        </w:rPr>
      </w:pPr>
      <w:r>
        <w:rPr>
          <w:rFonts w:ascii="Arial" w:hAnsi="Arial" w:cs="Arial"/>
          <w:color w:val="222222"/>
          <w:lang w:val="en"/>
        </w:rPr>
        <w:t xml:space="preserve">Environmental awareness is increasing globally and this leads to a segment of consumers willing to pay a higher price for products developed under more environmentally friendly conditions. </w:t>
      </w:r>
      <w:r w:rsidR="008B6F2F">
        <w:rPr>
          <w:rFonts w:ascii="Arial" w:hAnsi="Arial" w:cs="Arial"/>
          <w:color w:val="222222"/>
          <w:lang w:val="en"/>
        </w:rPr>
        <w:t>In Colombia, b</w:t>
      </w:r>
      <w:r>
        <w:rPr>
          <w:rFonts w:ascii="Arial" w:hAnsi="Arial" w:cs="Arial"/>
          <w:color w:val="222222"/>
          <w:lang w:val="en"/>
        </w:rPr>
        <w:t>eef production is specifically characterized by extensive management</w:t>
      </w:r>
      <w:r w:rsidR="008B6F2F">
        <w:rPr>
          <w:rFonts w:ascii="Arial" w:hAnsi="Arial" w:cs="Arial"/>
          <w:color w:val="222222"/>
          <w:lang w:val="en"/>
        </w:rPr>
        <w:t>,</w:t>
      </w:r>
      <w:r>
        <w:rPr>
          <w:rFonts w:ascii="Arial" w:hAnsi="Arial" w:cs="Arial"/>
          <w:color w:val="222222"/>
          <w:lang w:val="en"/>
        </w:rPr>
        <w:t xml:space="preserve"> with low levels of productivity and a significant negative environmental impact.</w:t>
      </w:r>
      <w:r w:rsidR="008B6F2F">
        <w:rPr>
          <w:rFonts w:ascii="Arial" w:hAnsi="Arial" w:cs="Arial"/>
          <w:color w:val="222222"/>
          <w:lang w:val="en"/>
        </w:rPr>
        <w:t xml:space="preserve"> </w:t>
      </w:r>
      <w:r>
        <w:rPr>
          <w:rFonts w:ascii="Arial" w:hAnsi="Arial" w:cs="Arial"/>
          <w:color w:val="222222"/>
          <w:lang w:val="en"/>
        </w:rPr>
        <w:t xml:space="preserve">Taking into account this problem, the International Centre for Tropical Agriculture (CIAT) and the University of Cauca in Colombia have worked </w:t>
      </w:r>
      <w:r w:rsidR="008B6F2F">
        <w:rPr>
          <w:rFonts w:ascii="Arial" w:hAnsi="Arial" w:cs="Arial"/>
          <w:color w:val="222222"/>
          <w:lang w:val="en"/>
        </w:rPr>
        <w:t xml:space="preserve">during the last decade </w:t>
      </w:r>
      <w:r>
        <w:rPr>
          <w:rFonts w:ascii="Arial" w:hAnsi="Arial" w:cs="Arial"/>
          <w:color w:val="222222"/>
          <w:lang w:val="en"/>
        </w:rPr>
        <w:t>on the development of new alternatives for livestock production</w:t>
      </w:r>
      <w:r w:rsidR="008B6F2F">
        <w:rPr>
          <w:rFonts w:ascii="Arial" w:hAnsi="Arial" w:cs="Arial"/>
          <w:color w:val="222222"/>
          <w:lang w:val="en"/>
        </w:rPr>
        <w:t>,</w:t>
      </w:r>
      <w:r>
        <w:rPr>
          <w:rFonts w:ascii="Arial" w:hAnsi="Arial" w:cs="Arial"/>
          <w:color w:val="222222"/>
          <w:lang w:val="en"/>
        </w:rPr>
        <w:t xml:space="preserve"> such as improved forages, farming practices and </w:t>
      </w:r>
      <w:proofErr w:type="spellStart"/>
      <w:r>
        <w:rPr>
          <w:rFonts w:ascii="Arial" w:hAnsi="Arial" w:cs="Arial"/>
          <w:color w:val="222222"/>
          <w:lang w:val="en"/>
        </w:rPr>
        <w:t>silvo</w:t>
      </w:r>
      <w:proofErr w:type="spellEnd"/>
      <w:r>
        <w:rPr>
          <w:rFonts w:ascii="Arial" w:hAnsi="Arial" w:cs="Arial"/>
          <w:color w:val="222222"/>
          <w:lang w:val="en"/>
        </w:rPr>
        <w:t>-pastoral systems</w:t>
      </w:r>
      <w:r w:rsidR="008B6F2F">
        <w:rPr>
          <w:rFonts w:ascii="Arial" w:hAnsi="Arial" w:cs="Arial"/>
          <w:color w:val="222222"/>
          <w:lang w:val="en"/>
        </w:rPr>
        <w:t>,</w:t>
      </w:r>
      <w:r>
        <w:rPr>
          <w:rFonts w:ascii="Arial" w:hAnsi="Arial" w:cs="Arial"/>
          <w:color w:val="222222"/>
          <w:lang w:val="en"/>
        </w:rPr>
        <w:t xml:space="preserve"> which generate significant benefits for the environment (e.g., reduction of greenhouse gas emissions, protection and maintenance of soil fertility, biodiversity conservation) while also improving productivity levels (load capacity and weight gain). However, the implementation of these new technologies often </w:t>
      </w:r>
      <w:r w:rsidR="008B6F2F">
        <w:rPr>
          <w:rFonts w:ascii="Arial" w:hAnsi="Arial" w:cs="Arial"/>
          <w:color w:val="222222"/>
          <w:lang w:val="en"/>
        </w:rPr>
        <w:t>requires</w:t>
      </w:r>
      <w:r>
        <w:rPr>
          <w:rFonts w:ascii="Arial" w:hAnsi="Arial" w:cs="Arial"/>
          <w:color w:val="222222"/>
          <w:lang w:val="en"/>
        </w:rPr>
        <w:t xml:space="preserve"> high level</w:t>
      </w:r>
      <w:r w:rsidR="008B6F2F">
        <w:rPr>
          <w:rFonts w:ascii="Arial" w:hAnsi="Arial" w:cs="Arial"/>
          <w:color w:val="222222"/>
          <w:lang w:val="en"/>
        </w:rPr>
        <w:t>s</w:t>
      </w:r>
      <w:r>
        <w:rPr>
          <w:rFonts w:ascii="Arial" w:hAnsi="Arial" w:cs="Arial"/>
          <w:color w:val="222222"/>
          <w:lang w:val="en"/>
        </w:rPr>
        <w:t xml:space="preserve"> of initial investment, which detains producers from adoption. Thus, identifying a segment of consumers willing to pay for beef produced with less environmental impact would create an incentive for producers to invest in new technologies and result in higher levels of adoption.</w:t>
      </w:r>
    </w:p>
    <w:p w:rsidR="008B6F2F" w:rsidRDefault="000C07BB" w:rsidP="008B6F2F">
      <w:pPr>
        <w:jc w:val="both"/>
        <w:rPr>
          <w:rFonts w:ascii="Arial" w:hAnsi="Arial" w:cs="Arial"/>
          <w:color w:val="222222"/>
          <w:lang w:val="en"/>
        </w:rPr>
      </w:pPr>
      <w:r>
        <w:rPr>
          <w:rFonts w:ascii="Arial" w:hAnsi="Arial" w:cs="Arial"/>
          <w:color w:val="222222"/>
          <w:lang w:val="en"/>
        </w:rPr>
        <w:t>This study aims to determine the relevant consumer segment for beef produced with less environmental impact. For this</w:t>
      </w:r>
      <w:r w:rsidR="008B6F2F">
        <w:rPr>
          <w:rFonts w:ascii="Arial" w:hAnsi="Arial" w:cs="Arial"/>
          <w:color w:val="222222"/>
          <w:lang w:val="en"/>
        </w:rPr>
        <w:t xml:space="preserve"> purpose</w:t>
      </w:r>
      <w:r>
        <w:rPr>
          <w:rFonts w:ascii="Arial" w:hAnsi="Arial" w:cs="Arial"/>
          <w:color w:val="222222"/>
          <w:lang w:val="en"/>
        </w:rPr>
        <w:t>, a consumer characterization will be performed in order to know the preferences, buying habits and consumption of beef and its main su</w:t>
      </w:r>
      <w:r w:rsidR="00495C10">
        <w:rPr>
          <w:rFonts w:ascii="Arial" w:hAnsi="Arial" w:cs="Arial"/>
          <w:color w:val="222222"/>
          <w:lang w:val="en"/>
        </w:rPr>
        <w:t xml:space="preserve">bstitutes (chicken, fish, </w:t>
      </w:r>
      <w:proofErr w:type="gramStart"/>
      <w:r>
        <w:rPr>
          <w:rFonts w:ascii="Arial" w:hAnsi="Arial" w:cs="Arial"/>
          <w:color w:val="222222"/>
          <w:lang w:val="en"/>
        </w:rPr>
        <w:t>pork</w:t>
      </w:r>
      <w:proofErr w:type="gramEnd"/>
      <w:r>
        <w:rPr>
          <w:rFonts w:ascii="Arial" w:hAnsi="Arial" w:cs="Arial"/>
          <w:color w:val="222222"/>
          <w:lang w:val="en"/>
        </w:rPr>
        <w:t xml:space="preserve">). As a result, a market segmentation based on variables of socio-economic and demographic character will be conducted. The methodology consists of a descriptive analysis using contingency tables and relative frequencies, and an analysis of market segmentation using </w:t>
      </w:r>
      <w:r w:rsidR="008B6F2F">
        <w:rPr>
          <w:rFonts w:ascii="Arial" w:hAnsi="Arial" w:cs="Arial"/>
          <w:color w:val="222222"/>
          <w:lang w:val="en"/>
        </w:rPr>
        <w:t xml:space="preserve">a </w:t>
      </w:r>
      <w:r>
        <w:rPr>
          <w:rFonts w:ascii="Arial" w:hAnsi="Arial" w:cs="Arial"/>
          <w:color w:val="222222"/>
          <w:lang w:val="en"/>
        </w:rPr>
        <w:t>CHAID algorithm and association tests (X</w:t>
      </w:r>
      <w:r w:rsidRPr="000C07BB">
        <w:rPr>
          <w:rFonts w:ascii="Arial" w:hAnsi="Arial" w:cs="Arial"/>
          <w:color w:val="222222"/>
          <w:vertAlign w:val="superscript"/>
          <w:lang w:val="en"/>
        </w:rPr>
        <w:t>2</w:t>
      </w:r>
      <w:r>
        <w:rPr>
          <w:rFonts w:ascii="Arial" w:hAnsi="Arial" w:cs="Arial"/>
          <w:color w:val="222222"/>
          <w:lang w:val="en"/>
        </w:rPr>
        <w:t>). Information was collected in April 2016 through personal interviews</w:t>
      </w:r>
      <w:r w:rsidR="008B6F2F">
        <w:rPr>
          <w:rFonts w:ascii="Arial" w:hAnsi="Arial" w:cs="Arial"/>
          <w:color w:val="222222"/>
          <w:lang w:val="en"/>
        </w:rPr>
        <w:t>,</w:t>
      </w:r>
      <w:r>
        <w:rPr>
          <w:rFonts w:ascii="Arial" w:hAnsi="Arial" w:cs="Arial"/>
          <w:color w:val="222222"/>
          <w:lang w:val="en"/>
        </w:rPr>
        <w:t xml:space="preserve"> with a pre-structured questionnaire for consumers directly responsible for buying meat. Research areas are the cities of Cali and Popayan, and the municipalities of El </w:t>
      </w:r>
      <w:proofErr w:type="spellStart"/>
      <w:r>
        <w:rPr>
          <w:rFonts w:ascii="Arial" w:hAnsi="Arial" w:cs="Arial"/>
          <w:color w:val="222222"/>
          <w:lang w:val="en"/>
        </w:rPr>
        <w:t>Patía</w:t>
      </w:r>
      <w:proofErr w:type="spellEnd"/>
      <w:r>
        <w:rPr>
          <w:rFonts w:ascii="Arial" w:hAnsi="Arial" w:cs="Arial"/>
          <w:color w:val="222222"/>
          <w:lang w:val="en"/>
        </w:rPr>
        <w:t xml:space="preserve"> and El </w:t>
      </w:r>
      <w:proofErr w:type="spellStart"/>
      <w:r>
        <w:rPr>
          <w:rFonts w:ascii="Arial" w:hAnsi="Arial" w:cs="Arial"/>
          <w:color w:val="222222"/>
          <w:lang w:val="en"/>
        </w:rPr>
        <w:t>Bordo</w:t>
      </w:r>
      <w:proofErr w:type="spellEnd"/>
      <w:r>
        <w:rPr>
          <w:rFonts w:ascii="Arial" w:hAnsi="Arial" w:cs="Arial"/>
          <w:color w:val="222222"/>
          <w:lang w:val="en"/>
        </w:rPr>
        <w:t>, all in the Colombia Cauca and Cauca Valley Departments. Data analysis will take place in May 2016 testing the hypothesis</w:t>
      </w:r>
      <w:r w:rsidR="008B6F2F">
        <w:rPr>
          <w:rFonts w:ascii="Arial" w:hAnsi="Arial" w:cs="Arial"/>
          <w:color w:val="222222"/>
          <w:lang w:val="en"/>
        </w:rPr>
        <w:t xml:space="preserve"> that </w:t>
      </w:r>
      <w:r>
        <w:rPr>
          <w:rFonts w:ascii="Arial" w:hAnsi="Arial" w:cs="Arial"/>
          <w:color w:val="222222"/>
          <w:lang w:val="en"/>
        </w:rPr>
        <w:t xml:space="preserve">level of income, education, age and gender are significant determinants for identifying the segment of potential consumers of </w:t>
      </w:r>
      <w:r w:rsidR="008B6F2F">
        <w:rPr>
          <w:rFonts w:ascii="Arial" w:hAnsi="Arial" w:cs="Arial"/>
          <w:color w:val="222222"/>
          <w:lang w:val="en"/>
        </w:rPr>
        <w:t>differentiated beef with less environmental impact</w:t>
      </w:r>
      <w:r>
        <w:rPr>
          <w:rFonts w:ascii="Arial" w:hAnsi="Arial" w:cs="Arial"/>
          <w:color w:val="222222"/>
          <w:lang w:val="en"/>
        </w:rPr>
        <w:t>.</w:t>
      </w:r>
    </w:p>
    <w:p w:rsidR="000C07BB" w:rsidRPr="000C07BB" w:rsidRDefault="000C07BB" w:rsidP="008B6F2F">
      <w:pPr>
        <w:jc w:val="both"/>
        <w:rPr>
          <w:b/>
          <w:sz w:val="28"/>
          <w:szCs w:val="28"/>
        </w:rPr>
      </w:pPr>
      <w:r w:rsidRPr="008B6F2F">
        <w:rPr>
          <w:rFonts w:ascii="Arial" w:hAnsi="Arial" w:cs="Arial"/>
          <w:b/>
          <w:color w:val="222222"/>
          <w:lang w:val="en"/>
        </w:rPr>
        <w:t>Key words:</w:t>
      </w:r>
      <w:r>
        <w:rPr>
          <w:rFonts w:ascii="Arial" w:hAnsi="Arial" w:cs="Arial"/>
          <w:color w:val="222222"/>
          <w:lang w:val="en"/>
        </w:rPr>
        <w:t xml:space="preserve"> </w:t>
      </w:r>
      <w:bookmarkStart w:id="0" w:name="_GoBack"/>
      <w:r>
        <w:rPr>
          <w:rFonts w:ascii="Arial" w:hAnsi="Arial" w:cs="Arial"/>
          <w:color w:val="222222"/>
          <w:lang w:val="en"/>
        </w:rPr>
        <w:t>CHAID algorithm, beef, market segmentation, Colombia, consumer</w:t>
      </w:r>
      <w:r w:rsidR="00D9600D">
        <w:rPr>
          <w:rFonts w:ascii="Arial" w:hAnsi="Arial" w:cs="Arial"/>
          <w:color w:val="222222"/>
          <w:lang w:val="en"/>
        </w:rPr>
        <w:t xml:space="preserve"> preferences </w:t>
      </w:r>
      <w:bookmarkEnd w:id="0"/>
    </w:p>
    <w:sectPr w:rsidR="000C07BB" w:rsidRPr="000C0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2B" w:rsidRDefault="0002422B" w:rsidP="008B6F2F">
      <w:pPr>
        <w:spacing w:after="0" w:line="240" w:lineRule="auto"/>
      </w:pPr>
      <w:r>
        <w:separator/>
      </w:r>
    </w:p>
  </w:endnote>
  <w:endnote w:type="continuationSeparator" w:id="0">
    <w:p w:rsidR="0002422B" w:rsidRDefault="0002422B" w:rsidP="008B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2B" w:rsidRDefault="0002422B" w:rsidP="008B6F2F">
      <w:pPr>
        <w:spacing w:after="0" w:line="240" w:lineRule="auto"/>
      </w:pPr>
      <w:r>
        <w:separator/>
      </w:r>
    </w:p>
  </w:footnote>
  <w:footnote w:type="continuationSeparator" w:id="0">
    <w:p w:rsidR="0002422B" w:rsidRDefault="0002422B" w:rsidP="008B6F2F">
      <w:pPr>
        <w:spacing w:after="0" w:line="240" w:lineRule="auto"/>
      </w:pPr>
      <w:r>
        <w:continuationSeparator/>
      </w:r>
    </w:p>
  </w:footnote>
  <w:footnote w:id="1">
    <w:p w:rsidR="008B6F2F" w:rsidRDefault="008B6F2F" w:rsidP="008B6F2F">
      <w:pPr>
        <w:pStyle w:val="FootnoteText"/>
        <w:rPr>
          <w:lang w:val="en-US"/>
        </w:rPr>
      </w:pPr>
    </w:p>
    <w:p w:rsidR="008B6F2F" w:rsidRPr="003624AE" w:rsidRDefault="008B6F2F" w:rsidP="008B6F2F">
      <w:pPr>
        <w:pStyle w:val="FootnoteText"/>
        <w:rPr>
          <w:lang w:val="en-US"/>
        </w:rPr>
      </w:pPr>
    </w:p>
  </w:footnote>
  <w:footnote w:id="2">
    <w:p w:rsidR="008B6F2F" w:rsidRPr="008928FC" w:rsidRDefault="008B6F2F" w:rsidP="008B6F2F">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B"/>
    <w:rsid w:val="0002422B"/>
    <w:rsid w:val="000C07BB"/>
    <w:rsid w:val="00495C10"/>
    <w:rsid w:val="004D2F86"/>
    <w:rsid w:val="00677EC2"/>
    <w:rsid w:val="008B6F2F"/>
    <w:rsid w:val="00B751F3"/>
    <w:rsid w:val="00D9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F194-068E-4809-8269-EDF2BD6B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F2F"/>
    <w:pPr>
      <w:spacing w:after="0" w:line="240" w:lineRule="auto"/>
    </w:pPr>
    <w:rPr>
      <w:lang w:val="es-CO"/>
    </w:rPr>
  </w:style>
  <w:style w:type="paragraph" w:styleId="FootnoteText">
    <w:name w:val="footnote text"/>
    <w:basedOn w:val="Normal"/>
    <w:link w:val="FootnoteTextChar"/>
    <w:uiPriority w:val="99"/>
    <w:semiHidden/>
    <w:unhideWhenUsed/>
    <w:rsid w:val="008B6F2F"/>
    <w:pPr>
      <w:spacing w:after="0" w:line="240" w:lineRule="auto"/>
    </w:pPr>
    <w:rPr>
      <w:sz w:val="20"/>
      <w:szCs w:val="20"/>
      <w:lang w:val="es-CO"/>
    </w:rPr>
  </w:style>
  <w:style w:type="character" w:customStyle="1" w:styleId="FootnoteTextChar">
    <w:name w:val="Footnote Text Char"/>
    <w:basedOn w:val="DefaultParagraphFont"/>
    <w:link w:val="FootnoteText"/>
    <w:uiPriority w:val="99"/>
    <w:semiHidden/>
    <w:rsid w:val="008B6F2F"/>
    <w:rPr>
      <w:sz w:val="20"/>
      <w:szCs w:val="20"/>
      <w:lang w:val="es-CO"/>
    </w:rPr>
  </w:style>
  <w:style w:type="character" w:styleId="FootnoteReference">
    <w:name w:val="footnote reference"/>
    <w:basedOn w:val="DefaultParagraphFont"/>
    <w:uiPriority w:val="99"/>
    <w:semiHidden/>
    <w:unhideWhenUsed/>
    <w:rsid w:val="008B6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ciat</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Burkart, Stefan (CIAT)</dc:creator>
  <cp:keywords/>
  <dc:description/>
  <cp:lastModifiedBy>Burkart, Stefan (CIAT)</cp:lastModifiedBy>
  <cp:revision>4</cp:revision>
  <dcterms:created xsi:type="dcterms:W3CDTF">2016-04-08T16:45:00Z</dcterms:created>
  <dcterms:modified xsi:type="dcterms:W3CDTF">2016-04-08T19:00:00Z</dcterms:modified>
</cp:coreProperties>
</file>