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F" w:rsidRPr="00EA78FB" w:rsidRDefault="00F005FF" w:rsidP="00F005F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A78FB">
        <w:rPr>
          <w:rFonts w:ascii="Times New Roman" w:hAnsi="Times New Roman" w:cs="Times New Roman"/>
          <w:b/>
          <w:sz w:val="24"/>
          <w:szCs w:val="24"/>
        </w:rPr>
        <w:t xml:space="preserve">MODELLING </w:t>
      </w:r>
      <w:r w:rsidRPr="00EA78FB">
        <w:rPr>
          <w:rFonts w:ascii="Times New Roman" w:hAnsi="Times New Roman" w:cs="Times New Roman"/>
          <w:b/>
          <w:sz w:val="24"/>
          <w:szCs w:val="24"/>
          <w:lang w:val="en-US"/>
        </w:rPr>
        <w:t>EFFECTS OF RESIDUALBIOCHAR, RICE HUSK AND RICE STRAW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A78FB">
        <w:rPr>
          <w:rFonts w:ascii="Times New Roman" w:hAnsi="Times New Roman" w:cs="Times New Roman"/>
          <w:b/>
          <w:sz w:val="24"/>
          <w:szCs w:val="24"/>
          <w:lang w:val="en-US"/>
        </w:rPr>
        <w:t>ON PRODUCTIVITY OF MAIZE (</w:t>
      </w:r>
      <w:proofErr w:type="spellStart"/>
      <w:r w:rsidRPr="00EA78FB">
        <w:rPr>
          <w:rFonts w:ascii="Times New Roman" w:hAnsi="Times New Roman" w:cs="Times New Roman"/>
          <w:b/>
          <w:i/>
          <w:sz w:val="24"/>
          <w:szCs w:val="24"/>
          <w:lang w:val="en-US"/>
        </w:rPr>
        <w:t>Zea</w:t>
      </w:r>
      <w:proofErr w:type="spellEnd"/>
      <w:r w:rsidRPr="00EA78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A78FB">
        <w:rPr>
          <w:rFonts w:ascii="Times New Roman" w:hAnsi="Times New Roman" w:cs="Times New Roman"/>
          <w:b/>
          <w:i/>
          <w:sz w:val="24"/>
          <w:szCs w:val="24"/>
          <w:lang w:val="en-US"/>
        </w:rPr>
        <w:t>mays</w:t>
      </w:r>
      <w:proofErr w:type="spellEnd"/>
      <w:r w:rsidRPr="00EA78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L.)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A78FB">
        <w:rPr>
          <w:rFonts w:ascii="Times New Roman" w:hAnsi="Times New Roman" w:cs="Times New Roman"/>
          <w:b/>
          <w:sz w:val="24"/>
          <w:szCs w:val="24"/>
          <w:lang w:val="en-US"/>
        </w:rPr>
        <w:t>FOR SUSTAINABLE SOIL FERTILITY RESTORATION IN THE GUINEA SAVANNAH ZONE</w:t>
      </w:r>
    </w:p>
    <w:p w:rsidR="00F005FF" w:rsidRPr="00EA78FB" w:rsidRDefault="00F005FF" w:rsidP="00F005FF">
      <w:pPr>
        <w:jc w:val="center"/>
        <w:rPr>
          <w:b/>
          <w:bCs/>
        </w:rPr>
      </w:pPr>
    </w:p>
    <w:p w:rsidR="00F005FF" w:rsidRPr="00EA78FB" w:rsidRDefault="00F005FF" w:rsidP="00F005FF">
      <w:pPr>
        <w:jc w:val="center"/>
        <w:rPr>
          <w:b/>
        </w:rPr>
      </w:pPr>
      <w:r w:rsidRPr="00EA78FB">
        <w:rPr>
          <w:b/>
          <w:bCs/>
        </w:rPr>
        <w:t>DZOMEKU</w:t>
      </w:r>
      <w:r w:rsidRPr="00177DFC">
        <w:rPr>
          <w:b/>
          <w:bCs/>
          <w:vertAlign w:val="superscript"/>
        </w:rPr>
        <w:t>1</w:t>
      </w:r>
      <w:r w:rsidRPr="00EA78FB">
        <w:rPr>
          <w:b/>
          <w:bCs/>
        </w:rPr>
        <w:t xml:space="preserve"> Israel K., </w:t>
      </w:r>
      <w:r>
        <w:rPr>
          <w:b/>
        </w:rPr>
        <w:t>ILLIASU</w:t>
      </w:r>
      <w:r w:rsidRPr="00177DFC">
        <w:rPr>
          <w:b/>
          <w:bCs/>
          <w:vertAlign w:val="superscript"/>
        </w:rPr>
        <w:t>1</w:t>
      </w:r>
      <w:r>
        <w:rPr>
          <w:b/>
        </w:rPr>
        <w:t xml:space="preserve"> Osman, </w:t>
      </w:r>
      <w:r w:rsidRPr="00EA78FB">
        <w:rPr>
          <w:b/>
        </w:rPr>
        <w:t>BIRTEEB</w:t>
      </w:r>
      <w:r w:rsidRPr="00177DFC">
        <w:rPr>
          <w:b/>
          <w:bCs/>
          <w:vertAlign w:val="superscript"/>
        </w:rPr>
        <w:t>1</w:t>
      </w:r>
      <w:r w:rsidRPr="00EA78FB">
        <w:rPr>
          <w:b/>
        </w:rPr>
        <w:t xml:space="preserve"> </w:t>
      </w:r>
      <w:r>
        <w:rPr>
          <w:b/>
        </w:rPr>
        <w:t xml:space="preserve">T. </w:t>
      </w:r>
      <w:r w:rsidRPr="00EA78FB">
        <w:rPr>
          <w:b/>
        </w:rPr>
        <w:t>Peter</w:t>
      </w:r>
      <w:r>
        <w:rPr>
          <w:b/>
        </w:rPr>
        <w:t>, OBANYI</w:t>
      </w:r>
      <w:r>
        <w:rPr>
          <w:b/>
          <w:bCs/>
          <w:vertAlign w:val="superscript"/>
        </w:rPr>
        <w:t>2</w:t>
      </w:r>
      <w:r>
        <w:rPr>
          <w:b/>
        </w:rPr>
        <w:t xml:space="preserve"> Stella and WOOD</w:t>
      </w:r>
      <w:r>
        <w:rPr>
          <w:b/>
          <w:bCs/>
          <w:vertAlign w:val="superscript"/>
        </w:rPr>
        <w:t>2</w:t>
      </w:r>
      <w:r>
        <w:rPr>
          <w:b/>
        </w:rPr>
        <w:t xml:space="preserve"> Tara</w:t>
      </w:r>
    </w:p>
    <w:p w:rsidR="00F005FF" w:rsidRDefault="00F005FF" w:rsidP="00F005FF">
      <w:pPr>
        <w:jc w:val="center"/>
        <w:rPr>
          <w:bCs/>
          <w:color w:val="000000" w:themeColor="text1"/>
        </w:rPr>
      </w:pPr>
    </w:p>
    <w:p w:rsidR="00F005FF" w:rsidRDefault="00F005FF" w:rsidP="00F005FF">
      <w:pPr>
        <w:jc w:val="center"/>
        <w:rPr>
          <w:bCs/>
          <w:color w:val="000000" w:themeColor="text1"/>
        </w:rPr>
      </w:pPr>
      <w:r w:rsidRPr="00177DFC">
        <w:rPr>
          <w:b/>
          <w:bCs/>
          <w:vertAlign w:val="superscript"/>
        </w:rPr>
        <w:t>1</w:t>
      </w:r>
      <w:r w:rsidRPr="00EA78FB">
        <w:rPr>
          <w:bCs/>
          <w:color w:val="000000" w:themeColor="text1"/>
        </w:rPr>
        <w:t>Department of Agronomy, Faculty of Agriculture, University for Development Studies, P. O. Box TL 1882, Tamale, Ghana.</w:t>
      </w:r>
    </w:p>
    <w:p w:rsidR="00F005FF" w:rsidRPr="00EA78FB" w:rsidRDefault="00F005FF" w:rsidP="00F005FF">
      <w:pPr>
        <w:jc w:val="center"/>
        <w:rPr>
          <w:b/>
        </w:rPr>
      </w:pPr>
      <w:r>
        <w:rPr>
          <w:b/>
          <w:bCs/>
          <w:vertAlign w:val="superscript"/>
        </w:rPr>
        <w:t>2</w:t>
      </w:r>
      <w:r>
        <w:rPr>
          <w:bCs/>
          <w:color w:val="000000" w:themeColor="text1"/>
        </w:rPr>
        <w:t>Integrated Soil Fertility Management</w:t>
      </w:r>
      <w:r w:rsidRPr="00EA78FB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Internation Fertilizer Development Center</w:t>
      </w:r>
      <w:r w:rsidRPr="00EA78FB">
        <w:rPr>
          <w:bCs/>
          <w:color w:val="000000" w:themeColor="text1"/>
        </w:rPr>
        <w:t>, Tamale, Ghana.</w:t>
      </w:r>
    </w:p>
    <w:p w:rsidR="00F005FF" w:rsidRPr="00EA78FB" w:rsidRDefault="00F005FF" w:rsidP="00F005FF">
      <w:pPr>
        <w:jc w:val="center"/>
        <w:rPr>
          <w:b/>
        </w:rPr>
      </w:pPr>
    </w:p>
    <w:p w:rsidR="00F005FF" w:rsidRPr="00EA78FB" w:rsidRDefault="00F005FF" w:rsidP="00F005FF">
      <w:pPr>
        <w:jc w:val="center"/>
      </w:pPr>
      <w:r w:rsidRPr="00EA78FB">
        <w:t>Corresponding Author’s email:ikdzomeku2009@yahoo.com</w:t>
      </w:r>
    </w:p>
    <w:p w:rsidR="00A22AFF" w:rsidRPr="006F0B53" w:rsidRDefault="00A22AFF" w:rsidP="006F0B53">
      <w:pPr>
        <w:jc w:val="both"/>
      </w:pPr>
    </w:p>
    <w:p w:rsidR="00A22AFF" w:rsidRPr="00840792" w:rsidRDefault="00A22AFF" w:rsidP="006F0B53">
      <w:pPr>
        <w:jc w:val="both"/>
        <w:rPr>
          <w:b/>
        </w:rPr>
      </w:pPr>
      <w:r w:rsidRPr="00840792">
        <w:rPr>
          <w:b/>
        </w:rPr>
        <w:t>ABSTRACT</w:t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  <w:r w:rsidRPr="00840792">
        <w:rPr>
          <w:b/>
        </w:rPr>
        <w:tab/>
      </w:r>
    </w:p>
    <w:p w:rsidR="00A22AFF" w:rsidRPr="006F0B53" w:rsidRDefault="009D77A5" w:rsidP="006F0B53">
      <w:pPr>
        <w:jc w:val="both"/>
        <w:rPr>
          <w:color w:val="000000" w:themeColor="text1"/>
        </w:rPr>
      </w:pPr>
      <w:r w:rsidRPr="006F0B53">
        <w:rPr>
          <w:color w:val="000000" w:themeColor="text1"/>
        </w:rPr>
        <w:t xml:space="preserve">The </w:t>
      </w:r>
      <w:hyperlink r:id="rId4" w:tgtFrame="_blank" w:tooltip="International Fertilizer Development Center - Official Site" w:history="1">
        <w:r w:rsidR="006F0B53" w:rsidRPr="006F0B53">
          <w:rPr>
            <w:color w:val="000000" w:themeColor="text1"/>
          </w:rPr>
          <w:t>International Fertilizer Development Center</w:t>
        </w:r>
        <w:r w:rsidR="00840792">
          <w:rPr>
            <w:color w:val="000000" w:themeColor="text1"/>
          </w:rPr>
          <w:t>’s</w:t>
        </w:r>
        <w:r w:rsidR="006F0B53" w:rsidRPr="006F0B53">
          <w:rPr>
            <w:color w:val="000000" w:themeColor="text1"/>
          </w:rPr>
          <w:t xml:space="preserve"> </w:t>
        </w:r>
      </w:hyperlink>
      <w:r w:rsidR="00840792">
        <w:rPr>
          <w:color w:val="000000" w:themeColor="text1"/>
        </w:rPr>
        <w:t>(</w:t>
      </w:r>
      <w:r w:rsidRPr="006F0B53">
        <w:t>IFDC</w:t>
      </w:r>
      <w:r w:rsidR="00840792">
        <w:t>)</w:t>
      </w:r>
      <w:r w:rsidRPr="006F0B53">
        <w:t xml:space="preserve"> concept and appro</w:t>
      </w:r>
      <w:r w:rsidR="00746623" w:rsidRPr="006F0B53">
        <w:t>a</w:t>
      </w:r>
      <w:r w:rsidRPr="006F0B53">
        <w:t xml:space="preserve">ch to integrated </w:t>
      </w:r>
      <w:r w:rsidR="00746623" w:rsidRPr="006F0B53">
        <w:t>soil fertility management</w:t>
      </w:r>
      <w:r w:rsidRPr="006F0B53">
        <w:t xml:space="preserve"> as a set of agricultural practices adapted to local conditions to maximize the efficiency of nutrient and water use and improve agricultural productivity </w:t>
      </w:r>
      <w:r w:rsidR="00746623" w:rsidRPr="006F0B53">
        <w:t xml:space="preserve">on poor fertility soils in the Sudan and Guinea savannah zones of West Africa </w:t>
      </w:r>
      <w:r w:rsidRPr="006F0B53">
        <w:t>is innovative</w:t>
      </w:r>
      <w:r w:rsidR="006E4291" w:rsidRPr="006F0B53">
        <w:t xml:space="preserve"> to the rural communities. </w:t>
      </w:r>
      <w:r w:rsidR="00A22AFF" w:rsidRPr="006F0B53">
        <w:t xml:space="preserve">A field experiment was conducted at Nyankpala, near Tamale during the 2014 cropping season and continued during 2015, to investigate the residual effects of </w:t>
      </w:r>
      <w:r w:rsidR="006E4291" w:rsidRPr="006F0B53">
        <w:t xml:space="preserve">available </w:t>
      </w:r>
      <w:r w:rsidR="00A22AFF" w:rsidRPr="006F0B53">
        <w:t>indigenous organic materials (Bio</w:t>
      </w:r>
      <w:r w:rsidR="006E4291" w:rsidRPr="006F0B53">
        <w:t xml:space="preserve">char – partially burnt rice husk, Rice husk and Rice straw) in combination with supplementary mineral fertilizer N </w:t>
      </w:r>
      <w:r w:rsidR="00A22AFF" w:rsidRPr="006F0B53">
        <w:t xml:space="preserve">on yield components and grain yield of </w:t>
      </w:r>
      <w:r w:rsidR="006E4291" w:rsidRPr="006F0B53">
        <w:t xml:space="preserve">drought and </w:t>
      </w:r>
      <w:r w:rsidR="006E4291" w:rsidRPr="006F0B53">
        <w:rPr>
          <w:i/>
        </w:rPr>
        <w:t>Striga</w:t>
      </w:r>
      <w:r w:rsidR="006E4291" w:rsidRPr="006F0B53">
        <w:t xml:space="preserve"> tolerant </w:t>
      </w:r>
      <w:r w:rsidR="00A22AFF" w:rsidRPr="006F0B53">
        <w:t>maize</w:t>
      </w:r>
      <w:r w:rsidR="006E4291" w:rsidRPr="006F0B53">
        <w:t xml:space="preserve"> varirty “Wang Data”. </w:t>
      </w:r>
      <w:r w:rsidR="00A22AFF" w:rsidRPr="006F0B53">
        <w:t xml:space="preserve">It </w:t>
      </w:r>
      <w:r w:rsidR="00A22AFF" w:rsidRPr="006F0B53">
        <w:rPr>
          <w:iCs/>
        </w:rPr>
        <w:t xml:space="preserve">was a 3×3×3+1 experiment consisting of </w:t>
      </w:r>
      <w:r w:rsidR="006E4291" w:rsidRPr="006F0B53">
        <w:rPr>
          <w:iCs/>
        </w:rPr>
        <w:t xml:space="preserve">the 3 </w:t>
      </w:r>
      <w:r w:rsidR="00A22AFF" w:rsidRPr="006F0B53">
        <w:rPr>
          <w:iCs/>
        </w:rPr>
        <w:t>organic materials at 3 rates (</w:t>
      </w:r>
      <w:r w:rsidR="00A22AFF" w:rsidRPr="006F0B53">
        <w:t>2.5, 5 and 7.5 t ha</w:t>
      </w:r>
      <w:r w:rsidR="00A22AFF" w:rsidRPr="006F0B53">
        <w:rPr>
          <w:vertAlign w:val="superscript"/>
        </w:rPr>
        <w:t>-1</w:t>
      </w:r>
      <w:r w:rsidR="00A22AFF" w:rsidRPr="006F0B53">
        <w:t xml:space="preserve"> on dry matter basis)</w:t>
      </w:r>
      <w:r w:rsidR="00E11F90" w:rsidRPr="006F0B53">
        <w:rPr>
          <w:iCs/>
        </w:rPr>
        <w:t xml:space="preserve"> and 3 N </w:t>
      </w:r>
      <w:r w:rsidR="00A22AFF" w:rsidRPr="006F0B53">
        <w:rPr>
          <w:iCs/>
        </w:rPr>
        <w:t xml:space="preserve">fertilizer </w:t>
      </w:r>
      <w:r w:rsidR="00E11F90" w:rsidRPr="006F0B53">
        <w:rPr>
          <w:iCs/>
        </w:rPr>
        <w:t>rates (0 kgN/ha, 45</w:t>
      </w:r>
      <w:r w:rsidR="00A22AFF" w:rsidRPr="006F0B53">
        <w:rPr>
          <w:iCs/>
        </w:rPr>
        <w:t xml:space="preserve"> kgN/ha and 90</w:t>
      </w:r>
      <w:r w:rsidR="00E11F90" w:rsidRPr="006F0B53">
        <w:rPr>
          <w:iCs/>
        </w:rPr>
        <w:t xml:space="preserve"> kg</w:t>
      </w:r>
      <w:r w:rsidR="00A22AFF" w:rsidRPr="006F0B53">
        <w:rPr>
          <w:iCs/>
        </w:rPr>
        <w:t>/ha) plus a pure control laid out in a Randomized Complete Block Design</w:t>
      </w:r>
      <w:r w:rsidR="00A7714A" w:rsidRPr="006F0B53">
        <w:rPr>
          <w:iCs/>
        </w:rPr>
        <w:t xml:space="preserve"> </w:t>
      </w:r>
      <w:r w:rsidR="00A22AFF" w:rsidRPr="006F0B53">
        <w:rPr>
          <w:iCs/>
        </w:rPr>
        <w:t xml:space="preserve">with four replicates. </w:t>
      </w:r>
      <w:r w:rsidR="00746623" w:rsidRPr="006F0B53">
        <w:rPr>
          <w:iCs/>
        </w:rPr>
        <w:t xml:space="preserve">Results showed </w:t>
      </w:r>
      <w:r w:rsidR="00746623" w:rsidRPr="006F0B53">
        <w:rPr>
          <w:lang w:val="en-US"/>
        </w:rPr>
        <w:t xml:space="preserve">increased maize growth and grain production on residual organic material nutrients </w:t>
      </w:r>
      <w:r w:rsidR="00A22AFF" w:rsidRPr="006F0B53">
        <w:rPr>
          <w:lang w:val="en-US"/>
        </w:rPr>
        <w:t xml:space="preserve"> </w:t>
      </w:r>
      <w:r w:rsidR="0052300A" w:rsidRPr="006F0B53">
        <w:rPr>
          <w:lang w:val="en-US"/>
        </w:rPr>
        <w:t xml:space="preserve">required supplementary </w:t>
      </w:r>
      <w:r w:rsidR="00746623" w:rsidRPr="006F0B53">
        <w:rPr>
          <w:lang w:val="en-US"/>
        </w:rPr>
        <w:t xml:space="preserve">mineral </w:t>
      </w:r>
      <w:r w:rsidR="00E11F90" w:rsidRPr="006F0B53">
        <w:rPr>
          <w:iCs/>
        </w:rPr>
        <w:t>N</w:t>
      </w:r>
      <w:r w:rsidR="00746623" w:rsidRPr="006F0B53">
        <w:rPr>
          <w:lang w:val="en-US"/>
        </w:rPr>
        <w:t xml:space="preserve"> fertilization. Best g</w:t>
      </w:r>
      <w:r w:rsidR="00A22AFF" w:rsidRPr="006F0B53">
        <w:rPr>
          <w:lang w:val="en-US"/>
        </w:rPr>
        <w:t xml:space="preserve">rowth parameters, </w:t>
      </w:r>
      <w:r w:rsidR="0052300A" w:rsidRPr="006F0B53">
        <w:rPr>
          <w:lang w:val="en-US"/>
        </w:rPr>
        <w:t xml:space="preserve">early days to 50% </w:t>
      </w:r>
      <w:r w:rsidR="00746623" w:rsidRPr="006F0B53">
        <w:rPr>
          <w:lang w:val="en-US"/>
        </w:rPr>
        <w:t>flowering and h</w:t>
      </w:r>
      <w:r w:rsidR="00A22AFF" w:rsidRPr="006F0B53">
        <w:rPr>
          <w:lang w:val="en-US"/>
        </w:rPr>
        <w:t>ighest</w:t>
      </w:r>
      <w:r w:rsidR="00A22AFF" w:rsidRPr="006F0B53">
        <w:t xml:space="preserve"> c</w:t>
      </w:r>
      <w:r w:rsidR="00A22AFF" w:rsidRPr="006F0B53">
        <w:rPr>
          <w:lang w:val="en-US"/>
        </w:rPr>
        <w:t xml:space="preserve">ob length, cob weight and </w:t>
      </w:r>
      <w:proofErr w:type="spellStart"/>
      <w:r w:rsidR="00A22AFF" w:rsidRPr="006F0B53">
        <w:rPr>
          <w:lang w:val="en-US"/>
        </w:rPr>
        <w:t>stover</w:t>
      </w:r>
      <w:proofErr w:type="spellEnd"/>
      <w:r w:rsidR="00A22AFF" w:rsidRPr="006F0B53">
        <w:rPr>
          <w:lang w:val="en-US"/>
        </w:rPr>
        <w:t xml:space="preserve"> weight, </w:t>
      </w:r>
      <w:r w:rsidR="00A22AFF" w:rsidRPr="006F0B53">
        <w:t>100 seed weight</w:t>
      </w:r>
      <w:r w:rsidR="00E11F90" w:rsidRPr="006F0B53">
        <w:rPr>
          <w:lang w:val="en-US"/>
        </w:rPr>
        <w:t xml:space="preserve"> and grain yield were</w:t>
      </w:r>
      <w:r w:rsidR="00A22AFF" w:rsidRPr="006F0B53">
        <w:rPr>
          <w:lang w:val="en-US"/>
        </w:rPr>
        <w:t xml:space="preserve"> obtained with </w:t>
      </w:r>
      <w:r w:rsidR="00A22AFF" w:rsidRPr="006F0B53">
        <w:t xml:space="preserve">2.5 to 7.5 t/ha Biochar + </w:t>
      </w:r>
      <w:r w:rsidR="0052300A" w:rsidRPr="006F0B53">
        <w:t>45 - 90 kgN/ha</w:t>
      </w:r>
      <w:r w:rsidR="00A22AFF" w:rsidRPr="006F0B53">
        <w:t>; 5 to 7.5 t/ha Rice</w:t>
      </w:r>
      <w:r w:rsidR="00E11F90" w:rsidRPr="006F0B53">
        <w:t xml:space="preserve"> Husk + </w:t>
      </w:r>
      <w:r w:rsidR="0052300A" w:rsidRPr="006F0B53">
        <w:t xml:space="preserve">45 - 90 kgN/ha </w:t>
      </w:r>
      <w:r w:rsidR="00A22AFF" w:rsidRPr="006F0B53">
        <w:t>and 7.5 t/</w:t>
      </w:r>
      <w:r w:rsidR="00E11F90" w:rsidRPr="006F0B53">
        <w:t xml:space="preserve">ha Rice Straw </w:t>
      </w:r>
      <w:r w:rsidR="0052300A" w:rsidRPr="006F0B53">
        <w:t>+ 90 kgN/ha</w:t>
      </w:r>
      <w:r w:rsidR="00A22AFF" w:rsidRPr="006F0B53">
        <w:t>.</w:t>
      </w:r>
      <w:r w:rsidR="0052300A" w:rsidRPr="006F0B53">
        <w:t xml:space="preserve"> </w:t>
      </w:r>
      <w:r w:rsidR="00C9225C" w:rsidRPr="006F0B53">
        <w:t>B</w:t>
      </w:r>
      <w:r w:rsidR="0052300A" w:rsidRPr="006F0B53">
        <w:t xml:space="preserve">iochar provided the least quantitative </w:t>
      </w:r>
      <w:r w:rsidR="00B9588B" w:rsidRPr="006F0B53">
        <w:t>input of 2.5 t/ha + 45 kgN/ha for maxim</w:t>
      </w:r>
      <w:r w:rsidR="005F5772" w:rsidRPr="006F0B53">
        <w:t xml:space="preserve">um maize </w:t>
      </w:r>
      <w:r w:rsidR="00746623" w:rsidRPr="006F0B53">
        <w:t>production</w:t>
      </w:r>
      <w:r w:rsidR="006C06BA" w:rsidRPr="006F0B53">
        <w:t xml:space="preserve"> and </w:t>
      </w:r>
      <w:r w:rsidR="00C9225C" w:rsidRPr="006F0B53">
        <w:t>most efficient soil fertility management system</w:t>
      </w:r>
      <w:r w:rsidR="00B9588B" w:rsidRPr="006F0B53">
        <w:t xml:space="preserve">. </w:t>
      </w:r>
      <w:r w:rsidR="00A22AFF" w:rsidRPr="006F0B53">
        <w:rPr>
          <w:lang w:val="en-US"/>
        </w:rPr>
        <w:t xml:space="preserve">Correlation </w:t>
      </w:r>
      <w:r w:rsidR="00E11F90" w:rsidRPr="006F0B53">
        <w:rPr>
          <w:lang w:val="en-US"/>
        </w:rPr>
        <w:t xml:space="preserve">analysis </w:t>
      </w:r>
      <w:r w:rsidR="003F414E" w:rsidRPr="006F0B53">
        <w:rPr>
          <w:lang w:val="en-US"/>
        </w:rPr>
        <w:t xml:space="preserve">showed </w:t>
      </w:r>
      <w:r w:rsidR="00AC5324" w:rsidRPr="006F0B53">
        <w:rPr>
          <w:lang w:val="en-US"/>
        </w:rPr>
        <w:t xml:space="preserve">good relationship </w:t>
      </w:r>
      <w:r w:rsidR="006C06BA" w:rsidRPr="006F0B53">
        <w:rPr>
          <w:lang w:val="en-US"/>
        </w:rPr>
        <w:t xml:space="preserve">between </w:t>
      </w:r>
      <w:r w:rsidR="00AC5324" w:rsidRPr="006F0B53">
        <w:rPr>
          <w:lang w:val="en-US"/>
        </w:rPr>
        <w:t>grain yield and leaf count (r=0.5699), plant height (r=0.5340), and height of cob attachment (r=0.5164) and cob weight account</w:t>
      </w:r>
      <w:r w:rsidR="006C06BA" w:rsidRPr="006F0B53">
        <w:rPr>
          <w:lang w:val="en-US"/>
        </w:rPr>
        <w:t>ed</w:t>
      </w:r>
      <w:r w:rsidR="00AC5324" w:rsidRPr="006F0B53">
        <w:rPr>
          <w:lang w:val="en-US"/>
        </w:rPr>
        <w:t xml:space="preserve"> for 69% of the grain yield. </w:t>
      </w:r>
      <w:r w:rsidR="00A22AFF" w:rsidRPr="006F0B53">
        <w:rPr>
          <w:color w:val="000000" w:themeColor="text1"/>
        </w:rPr>
        <w:t>The b</w:t>
      </w:r>
      <w:r w:rsidR="00E11F90" w:rsidRPr="006F0B53">
        <w:rPr>
          <w:color w:val="000000" w:themeColor="text1"/>
        </w:rPr>
        <w:t xml:space="preserve">est prediction model (Eqn. 4) for using </w:t>
      </w:r>
      <w:r w:rsidR="00A22AFF" w:rsidRPr="006F0B53">
        <w:rPr>
          <w:color w:val="000000" w:themeColor="text1"/>
        </w:rPr>
        <w:t xml:space="preserve">Biochar was grain yield </w:t>
      </w:r>
      <w:r w:rsidR="00A22AFF" w:rsidRPr="006F0B53">
        <w:t>= -1414 + 177(L</w:t>
      </w:r>
      <w:r w:rsidR="00E11F90" w:rsidRPr="006F0B53">
        <w:t xml:space="preserve">eaf </w:t>
      </w:r>
      <w:r w:rsidR="00A22AFF" w:rsidRPr="006F0B53">
        <w:t>C</w:t>
      </w:r>
      <w:r w:rsidR="00E11F90" w:rsidRPr="006F0B53">
        <w:t xml:space="preserve">ount at </w:t>
      </w:r>
      <w:r w:rsidR="00A22AFF" w:rsidRPr="006F0B53">
        <w:t>9</w:t>
      </w:r>
      <w:r w:rsidR="00E11F90" w:rsidRPr="006F0B53">
        <w:t>WAS</w:t>
      </w:r>
      <w:r w:rsidR="00A22AFF" w:rsidRPr="006F0B53">
        <w:t>) + 5.76</w:t>
      </w:r>
      <w:r w:rsidR="00E11F90" w:rsidRPr="006F0B53">
        <w:t xml:space="preserve"> </w:t>
      </w:r>
      <w:r w:rsidR="00A22AFF" w:rsidRPr="006F0B53">
        <w:t>(P</w:t>
      </w:r>
      <w:r w:rsidR="00E11F90" w:rsidRPr="006F0B53">
        <w:t xml:space="preserve">lant height at </w:t>
      </w:r>
      <w:r w:rsidR="00A22AFF" w:rsidRPr="006F0B53">
        <w:t>9</w:t>
      </w:r>
      <w:r w:rsidR="00E11F90" w:rsidRPr="006F0B53">
        <w:t>WAS</w:t>
      </w:r>
      <w:r w:rsidR="00A22AFF" w:rsidRPr="006F0B53">
        <w:t>).</w:t>
      </w:r>
    </w:p>
    <w:p w:rsidR="00A22AFF" w:rsidRPr="006F0B53" w:rsidRDefault="00A22AFF" w:rsidP="006F0B53">
      <w:pPr>
        <w:jc w:val="both"/>
        <w:rPr>
          <w:rFonts w:eastAsia="MS PGothic"/>
          <w:color w:val="000000"/>
        </w:rPr>
      </w:pPr>
    </w:p>
    <w:p w:rsidR="00A22AFF" w:rsidRPr="006F0B53" w:rsidRDefault="00746623" w:rsidP="006F0B53">
      <w:pPr>
        <w:jc w:val="both"/>
        <w:rPr>
          <w:rFonts w:eastAsia="MS PGothic"/>
          <w:color w:val="000000"/>
        </w:rPr>
      </w:pPr>
      <w:r w:rsidRPr="006F0B53">
        <w:rPr>
          <w:rFonts w:eastAsia="MS PGothic"/>
          <w:color w:val="000000"/>
        </w:rPr>
        <w:t xml:space="preserve">Keywords: </w:t>
      </w:r>
      <w:r w:rsidRPr="006F0B53">
        <w:t>Biochar, rice husk, rice straw, mineral N fertilizer, maize.</w:t>
      </w:r>
    </w:p>
    <w:p w:rsidR="00746623" w:rsidRPr="006F0B53" w:rsidRDefault="00746623" w:rsidP="006F0B53">
      <w:pPr>
        <w:jc w:val="both"/>
        <w:rPr>
          <w:rFonts w:eastAsia="MS PGothic"/>
          <w:color w:val="000000"/>
        </w:rPr>
      </w:pPr>
    </w:p>
    <w:p w:rsidR="00746623" w:rsidRPr="006F0B53" w:rsidRDefault="00746623" w:rsidP="006F0B53">
      <w:pPr>
        <w:jc w:val="both"/>
        <w:rPr>
          <w:rFonts w:eastAsia="MS PGothic"/>
          <w:color w:val="000000"/>
        </w:rPr>
      </w:pPr>
    </w:p>
    <w:sectPr w:rsidR="00746623" w:rsidRPr="006F0B53" w:rsidSect="000D6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5103AF"/>
    <w:rsid w:val="000D6C6D"/>
    <w:rsid w:val="001B60A7"/>
    <w:rsid w:val="001C613E"/>
    <w:rsid w:val="00257F54"/>
    <w:rsid w:val="00290201"/>
    <w:rsid w:val="003F414E"/>
    <w:rsid w:val="005103AF"/>
    <w:rsid w:val="0052300A"/>
    <w:rsid w:val="00534B8A"/>
    <w:rsid w:val="005A2BC9"/>
    <w:rsid w:val="005C3230"/>
    <w:rsid w:val="005F5772"/>
    <w:rsid w:val="006207DE"/>
    <w:rsid w:val="006C06BA"/>
    <w:rsid w:val="006E4291"/>
    <w:rsid w:val="006F0B53"/>
    <w:rsid w:val="007320E2"/>
    <w:rsid w:val="00746623"/>
    <w:rsid w:val="00840792"/>
    <w:rsid w:val="009D77A5"/>
    <w:rsid w:val="00A22AFF"/>
    <w:rsid w:val="00A7714A"/>
    <w:rsid w:val="00AC5324"/>
    <w:rsid w:val="00B9588B"/>
    <w:rsid w:val="00B961CD"/>
    <w:rsid w:val="00C9225C"/>
    <w:rsid w:val="00D866E1"/>
    <w:rsid w:val="00E11F90"/>
    <w:rsid w:val="00F0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3">
    <w:name w:val="heading 3"/>
    <w:basedOn w:val="Normal"/>
    <w:link w:val="Heading3Char"/>
    <w:uiPriority w:val="9"/>
    <w:qFormat/>
    <w:rsid w:val="006F0B53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AFF"/>
    <w:pPr>
      <w:spacing w:after="0" w:line="240" w:lineRule="auto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F0B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F0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.search.yahoo.com/_ylt=A0LEVjjo9BBXPTgAARwnnIlQ;_ylu=X3oDMTByOHZyb21tBGNvbG8DYmYxBHBvcwMxBHZ0aWQDBHNlYwNzcg--/RV=2/RE=1460757864/RO=10/RU=http%3a%2f%2fifdc.org%2f/RK=0/RS=na5LmRp81dbHH.5QdpxiH32CBM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I.K. Dzomeku</dc:creator>
  <cp:lastModifiedBy>Dr I.K. Dzomeku</cp:lastModifiedBy>
  <cp:revision>4</cp:revision>
  <dcterms:created xsi:type="dcterms:W3CDTF">2016-04-15T14:02:00Z</dcterms:created>
  <dcterms:modified xsi:type="dcterms:W3CDTF">2016-04-15T23:35:00Z</dcterms:modified>
</cp:coreProperties>
</file>