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7B3" w:rsidRPr="00203D2E" w:rsidRDefault="002117B3" w:rsidP="002117B3">
      <w:pPr>
        <w:bidi w:val="0"/>
        <w:spacing w:line="0" w:lineRule="atLeast"/>
        <w:contextualSpacing/>
        <w:jc w:val="center"/>
        <w:rPr>
          <w:b/>
          <w:bCs/>
          <w:sz w:val="26"/>
          <w:szCs w:val="26"/>
        </w:rPr>
      </w:pPr>
      <w:r w:rsidRPr="00203D2E">
        <w:rPr>
          <w:b/>
          <w:bCs/>
          <w:sz w:val="26"/>
          <w:szCs w:val="26"/>
        </w:rPr>
        <w:t xml:space="preserve">Evaluation the efficiency of different techniques for purification of </w:t>
      </w:r>
      <w:r w:rsidRPr="00203D2E">
        <w:rPr>
          <w:b/>
          <w:bCs/>
          <w:i/>
          <w:iCs/>
          <w:sz w:val="26"/>
          <w:szCs w:val="26"/>
        </w:rPr>
        <w:t xml:space="preserve">Bean yellow mosaic </w:t>
      </w:r>
      <w:proofErr w:type="spellStart"/>
      <w:r w:rsidRPr="00203D2E">
        <w:rPr>
          <w:b/>
          <w:bCs/>
          <w:i/>
          <w:iCs/>
          <w:sz w:val="26"/>
          <w:szCs w:val="26"/>
        </w:rPr>
        <w:t>potyvirus</w:t>
      </w:r>
      <w:proofErr w:type="spellEnd"/>
      <w:r w:rsidRPr="00203D2E">
        <w:rPr>
          <w:b/>
          <w:bCs/>
          <w:sz w:val="26"/>
          <w:szCs w:val="26"/>
        </w:rPr>
        <w:t xml:space="preserve"> (BYMV) and study of some molecular properties</w:t>
      </w:r>
    </w:p>
    <w:p w:rsidR="002117B3" w:rsidRPr="00203D2E" w:rsidRDefault="002117B3" w:rsidP="002117B3">
      <w:pPr>
        <w:bidi w:val="0"/>
        <w:spacing w:line="0" w:lineRule="atLeast"/>
        <w:contextualSpacing/>
        <w:jc w:val="center"/>
        <w:rPr>
          <w:b/>
          <w:bCs/>
          <w:sz w:val="26"/>
          <w:szCs w:val="26"/>
        </w:rPr>
      </w:pPr>
      <w:r w:rsidRPr="00203D2E">
        <w:rPr>
          <w:b/>
          <w:bCs/>
          <w:sz w:val="26"/>
          <w:szCs w:val="26"/>
        </w:rPr>
        <w:t xml:space="preserve">Mustafa Ali </w:t>
      </w:r>
      <w:proofErr w:type="spellStart"/>
      <w:r w:rsidRPr="00203D2E">
        <w:rPr>
          <w:b/>
          <w:bCs/>
          <w:sz w:val="26"/>
          <w:szCs w:val="26"/>
        </w:rPr>
        <w:t>Adhab</w:t>
      </w:r>
      <w:proofErr w:type="spellEnd"/>
    </w:p>
    <w:p w:rsidR="002117B3" w:rsidRPr="00EF7D46" w:rsidRDefault="002117B3" w:rsidP="002117B3">
      <w:pPr>
        <w:bidi w:val="0"/>
        <w:spacing w:line="0" w:lineRule="atLeast"/>
        <w:contextualSpacing/>
        <w:jc w:val="center"/>
      </w:pPr>
      <w:r>
        <w:t xml:space="preserve">Teaching Assistant - </w:t>
      </w:r>
      <w:r w:rsidRPr="00EF7D46">
        <w:t>Plant Prot</w:t>
      </w:r>
      <w:r>
        <w:t xml:space="preserve">. </w:t>
      </w:r>
      <w:r w:rsidRPr="00EF7D46">
        <w:t xml:space="preserve">Dept. – </w:t>
      </w:r>
      <w:r>
        <w:t>C</w:t>
      </w:r>
      <w:r w:rsidRPr="00EF7D46">
        <w:t>oll</w:t>
      </w:r>
      <w:r>
        <w:t>.</w:t>
      </w:r>
      <w:r w:rsidRPr="00EF7D46">
        <w:t xml:space="preserve"> of Agriculture – Univ</w:t>
      </w:r>
      <w:r>
        <w:t>.</w:t>
      </w:r>
      <w:r w:rsidRPr="00EF7D46">
        <w:t xml:space="preserve"> of Baghdad – IRAQ</w:t>
      </w:r>
    </w:p>
    <w:p w:rsidR="002117B3" w:rsidRDefault="002117B3" w:rsidP="002117B3">
      <w:pPr>
        <w:bidi w:val="0"/>
        <w:spacing w:line="0" w:lineRule="atLeast"/>
        <w:contextualSpacing/>
        <w:jc w:val="center"/>
        <w:rPr>
          <w:sz w:val="26"/>
          <w:szCs w:val="26"/>
        </w:rPr>
      </w:pPr>
      <w:r w:rsidRPr="00F9309C">
        <w:rPr>
          <w:sz w:val="26"/>
          <w:szCs w:val="26"/>
        </w:rPr>
        <w:t xml:space="preserve">Email: </w:t>
      </w:r>
      <w:hyperlink r:id="rId4" w:history="1">
        <w:r w:rsidRPr="00AF59D1">
          <w:rPr>
            <w:rStyle w:val="Hyperlink"/>
            <w:sz w:val="26"/>
            <w:szCs w:val="26"/>
          </w:rPr>
          <w:t>maa_adhab@hotmail.com</w:t>
        </w:r>
      </w:hyperlink>
    </w:p>
    <w:p w:rsidR="002117B3" w:rsidRPr="00203D2E" w:rsidRDefault="002117B3" w:rsidP="002117B3">
      <w:pPr>
        <w:bidi w:val="0"/>
        <w:spacing w:line="0" w:lineRule="atLeast"/>
        <w:ind w:firstLine="270"/>
        <w:contextualSpacing/>
        <w:jc w:val="both"/>
        <w:rPr>
          <w:b/>
          <w:bCs/>
          <w:sz w:val="26"/>
          <w:szCs w:val="26"/>
        </w:rPr>
      </w:pPr>
      <w:r w:rsidRPr="00203D2E">
        <w:rPr>
          <w:b/>
          <w:bCs/>
          <w:sz w:val="26"/>
          <w:szCs w:val="26"/>
        </w:rPr>
        <w:t>Abstract</w:t>
      </w:r>
    </w:p>
    <w:p w:rsidR="002117B3" w:rsidRPr="007C0140" w:rsidRDefault="002117B3" w:rsidP="002117B3">
      <w:pPr>
        <w:bidi w:val="0"/>
        <w:spacing w:line="0" w:lineRule="atLeast"/>
        <w:contextualSpacing/>
        <w:jc w:val="both"/>
        <w:rPr>
          <w:sz w:val="26"/>
          <w:szCs w:val="26"/>
        </w:rPr>
      </w:pPr>
      <w:r w:rsidRPr="00203D2E">
        <w:rPr>
          <w:sz w:val="26"/>
          <w:szCs w:val="26"/>
        </w:rPr>
        <w:t xml:space="preserve">This study was carried out to evaluate the </w:t>
      </w:r>
      <w:r w:rsidRPr="000747D8">
        <w:rPr>
          <w:sz w:val="26"/>
          <w:szCs w:val="26"/>
        </w:rPr>
        <w:t xml:space="preserve">efficiency of different techniques for purification of </w:t>
      </w:r>
      <w:r w:rsidRPr="000747D8">
        <w:rPr>
          <w:i/>
          <w:iCs/>
          <w:sz w:val="26"/>
          <w:szCs w:val="26"/>
        </w:rPr>
        <w:t xml:space="preserve">Bean yellow mosaic </w:t>
      </w:r>
      <w:proofErr w:type="spellStart"/>
      <w:r w:rsidRPr="000747D8">
        <w:rPr>
          <w:i/>
          <w:iCs/>
          <w:sz w:val="26"/>
          <w:szCs w:val="26"/>
        </w:rPr>
        <w:t>potyvirus</w:t>
      </w:r>
      <w:proofErr w:type="spellEnd"/>
      <w:r w:rsidRPr="000747D8">
        <w:rPr>
          <w:sz w:val="26"/>
          <w:szCs w:val="26"/>
        </w:rPr>
        <w:t xml:space="preserve"> (BYMV) and study of some molecular properties</w:t>
      </w:r>
      <w:r>
        <w:rPr>
          <w:sz w:val="26"/>
          <w:szCs w:val="26"/>
        </w:rPr>
        <w:t xml:space="preserve">. The virus was identified by biological test by used Bean yellow mosaic virus indicator plants, and serological micro precipitate test. The virus was propagated on </w:t>
      </w:r>
      <w:proofErr w:type="spellStart"/>
      <w:r>
        <w:rPr>
          <w:sz w:val="26"/>
          <w:szCs w:val="26"/>
        </w:rPr>
        <w:t>faba</w:t>
      </w:r>
      <w:proofErr w:type="spellEnd"/>
      <w:r>
        <w:rPr>
          <w:sz w:val="26"/>
          <w:szCs w:val="26"/>
        </w:rPr>
        <w:t xml:space="preserve"> bean from single spot isolated from </w:t>
      </w:r>
      <w:proofErr w:type="spellStart"/>
      <w:r w:rsidRPr="000121F6">
        <w:rPr>
          <w:i/>
          <w:iCs/>
          <w:sz w:val="26"/>
          <w:szCs w:val="26"/>
        </w:rPr>
        <w:t>Chenopodium</w:t>
      </w:r>
      <w:proofErr w:type="spellEnd"/>
      <w:r w:rsidRPr="000121F6">
        <w:rPr>
          <w:i/>
          <w:iCs/>
          <w:sz w:val="26"/>
          <w:szCs w:val="26"/>
        </w:rPr>
        <w:t xml:space="preserve"> </w:t>
      </w:r>
      <w:proofErr w:type="spellStart"/>
      <w:r w:rsidRPr="000121F6">
        <w:rPr>
          <w:i/>
          <w:iCs/>
          <w:sz w:val="26"/>
          <w:szCs w:val="26"/>
        </w:rPr>
        <w:t>amaranticolor</w:t>
      </w:r>
      <w:proofErr w:type="spellEnd"/>
      <w:r>
        <w:rPr>
          <w:sz w:val="26"/>
          <w:szCs w:val="26"/>
        </w:rPr>
        <w:t xml:space="preserve"> inoculated by virus isolate. Results obtained showed that chloroform was more effective in clarification the sap and eliminate of plant proteins and chlorophyll, and the centrifugation on 15000 rpm for 30 min. then precipitation by PEG or Ammonium sulfate and centrifugation again on 15000 rpm for 15 min. was more effective compared with the other tested methods. The absorption ratio at 260/280 nm for the partially purified virus was found to be 1.2 which indicate good purity of virus. The analysis of samples of purified BYMV by electrophoresis on 10% </w:t>
      </w:r>
      <w:proofErr w:type="spellStart"/>
      <w:r>
        <w:rPr>
          <w:sz w:val="26"/>
          <w:szCs w:val="26"/>
        </w:rPr>
        <w:t>polyacrylamide</w:t>
      </w:r>
      <w:proofErr w:type="spellEnd"/>
      <w:r>
        <w:rPr>
          <w:sz w:val="26"/>
          <w:szCs w:val="26"/>
        </w:rPr>
        <w:t xml:space="preserve"> gel containing 0.1% SDS showed 34 KD protein band, which represent the virus coat protein (CP). This band was absent in extract from healthy </w:t>
      </w:r>
      <w:proofErr w:type="spellStart"/>
      <w:r>
        <w:rPr>
          <w:sz w:val="26"/>
          <w:szCs w:val="26"/>
        </w:rPr>
        <w:t>faba</w:t>
      </w:r>
      <w:proofErr w:type="spellEnd"/>
      <w:r>
        <w:rPr>
          <w:sz w:val="26"/>
          <w:szCs w:val="26"/>
        </w:rPr>
        <w:t xml:space="preserve"> bean plants submitted to the same steps of virus purification. Biological activity of purified virus was tested by inoculated the result preparations from each step on </w:t>
      </w:r>
      <w:proofErr w:type="spellStart"/>
      <w:r w:rsidRPr="000121F6">
        <w:rPr>
          <w:i/>
          <w:iCs/>
          <w:sz w:val="26"/>
          <w:szCs w:val="26"/>
        </w:rPr>
        <w:t>Chenopodium</w:t>
      </w:r>
      <w:proofErr w:type="spellEnd"/>
      <w:r w:rsidRPr="000121F6">
        <w:rPr>
          <w:i/>
          <w:iCs/>
          <w:sz w:val="26"/>
          <w:szCs w:val="26"/>
        </w:rPr>
        <w:t xml:space="preserve"> </w:t>
      </w:r>
      <w:proofErr w:type="spellStart"/>
      <w:r w:rsidRPr="000121F6">
        <w:rPr>
          <w:i/>
          <w:iCs/>
          <w:sz w:val="26"/>
          <w:szCs w:val="26"/>
        </w:rPr>
        <w:t>amaranticolor</w:t>
      </w:r>
      <w:proofErr w:type="spellEnd"/>
      <w:r>
        <w:rPr>
          <w:sz w:val="26"/>
          <w:szCs w:val="26"/>
        </w:rPr>
        <w:t xml:space="preserve">. Result showed that the preparation resulted from chloroform method induced </w:t>
      </w:r>
      <w:proofErr w:type="spellStart"/>
      <w:r>
        <w:rPr>
          <w:sz w:val="26"/>
          <w:szCs w:val="26"/>
        </w:rPr>
        <w:t>chlorotic</w:t>
      </w:r>
      <w:proofErr w:type="spellEnd"/>
      <w:r>
        <w:rPr>
          <w:sz w:val="26"/>
          <w:szCs w:val="26"/>
        </w:rPr>
        <w:t xml:space="preserve"> local lesions on </w:t>
      </w:r>
      <w:proofErr w:type="spellStart"/>
      <w:r w:rsidRPr="007C0140">
        <w:rPr>
          <w:i/>
          <w:iCs/>
          <w:sz w:val="26"/>
          <w:szCs w:val="26"/>
        </w:rPr>
        <w:t>Chenopodium</w:t>
      </w:r>
      <w:proofErr w:type="spellEnd"/>
      <w:r w:rsidRPr="007C0140">
        <w:rPr>
          <w:i/>
          <w:iCs/>
          <w:sz w:val="26"/>
          <w:szCs w:val="26"/>
        </w:rPr>
        <w:t xml:space="preserve"> </w:t>
      </w:r>
      <w:proofErr w:type="spellStart"/>
      <w:r w:rsidRPr="007C0140">
        <w:rPr>
          <w:i/>
          <w:iCs/>
          <w:sz w:val="26"/>
          <w:szCs w:val="26"/>
        </w:rPr>
        <w:t>amaranticolor</w:t>
      </w:r>
      <w:proofErr w:type="spellEnd"/>
      <w:r>
        <w:rPr>
          <w:sz w:val="26"/>
          <w:szCs w:val="26"/>
        </w:rPr>
        <w:t xml:space="preserve"> while the preparations obtained from </w:t>
      </w:r>
      <w:proofErr w:type="spellStart"/>
      <w:r>
        <w:rPr>
          <w:sz w:val="26"/>
          <w:szCs w:val="26"/>
        </w:rPr>
        <w:t>butanol</w:t>
      </w:r>
      <w:proofErr w:type="spellEnd"/>
      <w:r>
        <w:rPr>
          <w:sz w:val="26"/>
          <w:szCs w:val="26"/>
        </w:rPr>
        <w:t xml:space="preserve"> or </w:t>
      </w:r>
      <w:proofErr w:type="spellStart"/>
      <w:r>
        <w:rPr>
          <w:sz w:val="26"/>
          <w:szCs w:val="26"/>
        </w:rPr>
        <w:t>aceton</w:t>
      </w:r>
      <w:proofErr w:type="spellEnd"/>
      <w:r>
        <w:rPr>
          <w:sz w:val="26"/>
          <w:szCs w:val="26"/>
        </w:rPr>
        <w:t xml:space="preserve"> methods. The preparation was reacted with BYMV-antibody obtained from Dr. </w:t>
      </w:r>
      <w:proofErr w:type="spellStart"/>
      <w:r>
        <w:rPr>
          <w:sz w:val="26"/>
          <w:szCs w:val="26"/>
        </w:rPr>
        <w:t>Safa</w:t>
      </w:r>
      <w:proofErr w:type="spellEnd"/>
      <w:r>
        <w:rPr>
          <w:sz w:val="26"/>
          <w:szCs w:val="26"/>
        </w:rPr>
        <w:t xml:space="preserve"> </w:t>
      </w:r>
      <w:proofErr w:type="spellStart"/>
      <w:r>
        <w:rPr>
          <w:sz w:val="26"/>
          <w:szCs w:val="26"/>
        </w:rPr>
        <w:t>Kumari</w:t>
      </w:r>
      <w:proofErr w:type="spellEnd"/>
      <w:r>
        <w:rPr>
          <w:sz w:val="26"/>
          <w:szCs w:val="26"/>
        </w:rPr>
        <w:t>, ICARDA, Aleppo, Syria on glass slide while don’t reacted with AMV-antibodies.</w:t>
      </w:r>
    </w:p>
    <w:p w:rsidR="002117B3" w:rsidRDefault="002117B3" w:rsidP="002117B3">
      <w:pPr>
        <w:bidi w:val="0"/>
        <w:spacing w:line="0" w:lineRule="atLeast"/>
        <w:contextualSpacing/>
        <w:jc w:val="both"/>
        <w:rPr>
          <w:rFonts w:hint="cs"/>
          <w:rtl/>
        </w:rPr>
      </w:pPr>
      <w:r w:rsidRPr="007459BC">
        <w:rPr>
          <w:b/>
          <w:bCs/>
          <w:sz w:val="26"/>
          <w:szCs w:val="26"/>
        </w:rPr>
        <w:t xml:space="preserve">Keywords: </w:t>
      </w:r>
      <w:r>
        <w:rPr>
          <w:sz w:val="26"/>
          <w:szCs w:val="26"/>
        </w:rPr>
        <w:t xml:space="preserve">Techniques, Purification, </w:t>
      </w:r>
      <w:r w:rsidRPr="007459BC">
        <w:rPr>
          <w:i/>
          <w:iCs/>
          <w:sz w:val="26"/>
          <w:szCs w:val="26"/>
        </w:rPr>
        <w:t>Bean yellow mosaic virus</w:t>
      </w:r>
      <w:r>
        <w:rPr>
          <w:sz w:val="26"/>
          <w:szCs w:val="26"/>
        </w:rPr>
        <w:t>, SDS-PAGE.</w:t>
      </w:r>
    </w:p>
    <w:p w:rsidR="00116D4F" w:rsidRDefault="00116D4F" w:rsidP="002117B3">
      <w:pPr>
        <w:bidi w:val="0"/>
        <w:spacing w:line="0" w:lineRule="atLeast"/>
        <w:contextualSpacing/>
        <w:rPr>
          <w:rFonts w:hint="cs"/>
        </w:rPr>
      </w:pPr>
    </w:p>
    <w:sectPr w:rsidR="00116D4F" w:rsidSect="008974B8">
      <w:pgSz w:w="11906" w:h="16838"/>
      <w:pgMar w:top="1440" w:right="1440" w:bottom="1440" w:left="144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17B3"/>
    <w:rsid w:val="00116D4F"/>
    <w:rsid w:val="002117B3"/>
    <w:rsid w:val="008974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7B3"/>
    <w:pPr>
      <w:bidi/>
      <w:spacing w:after="0" w:line="240" w:lineRule="auto"/>
    </w:pPr>
    <w:rPr>
      <w:rFonts w:ascii="Times New Roman" w:eastAsia="Times New Roman" w:hAnsi="Times New Roman" w:cs="Times New Roman"/>
      <w:sz w:val="24"/>
      <w:szCs w:val="24"/>
      <w:lang w:bidi="ar-IQ"/>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17B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a_adhab@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1763</Characters>
  <Application>Microsoft Office Word</Application>
  <DocSecurity>0</DocSecurity>
  <Lines>14</Lines>
  <Paragraphs>4</Paragraphs>
  <ScaleCrop>false</ScaleCrop>
  <Company/>
  <LinksUpToDate>false</LinksUpToDate>
  <CharactersWithSpaces>2068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dc:creator>
  <cp:lastModifiedBy>MAA</cp:lastModifiedBy>
  <cp:revision>1</cp:revision>
  <dcterms:created xsi:type="dcterms:W3CDTF">2011-05-22T15:57:00Z</dcterms:created>
  <dcterms:modified xsi:type="dcterms:W3CDTF">2011-05-22T15:58:00Z</dcterms:modified>
</cp:coreProperties>
</file>