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05" w:rsidRDefault="00A4367B" w:rsidP="00EA55C1">
      <w:pPr>
        <w:spacing w:line="276" w:lineRule="auto"/>
        <w:ind w:right="-496"/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Relative contribution of </w:t>
      </w:r>
      <w:r w:rsidR="00EA55C1">
        <w:rPr>
          <w:b/>
          <w:sz w:val="22"/>
          <w:szCs w:val="22"/>
          <w:lang w:val="en-US"/>
        </w:rPr>
        <w:t xml:space="preserve">environmental </w:t>
      </w:r>
      <w:r w:rsidR="00D36FB7">
        <w:rPr>
          <w:b/>
          <w:sz w:val="22"/>
          <w:szCs w:val="22"/>
          <w:lang w:val="en-US"/>
        </w:rPr>
        <w:t>factors</w:t>
      </w:r>
      <w:r>
        <w:rPr>
          <w:b/>
          <w:sz w:val="22"/>
          <w:szCs w:val="22"/>
          <w:lang w:val="en-US"/>
        </w:rPr>
        <w:t xml:space="preserve"> </w:t>
      </w:r>
      <w:r w:rsidR="004F377C">
        <w:rPr>
          <w:b/>
          <w:sz w:val="22"/>
          <w:szCs w:val="22"/>
          <w:lang w:val="en-US"/>
        </w:rPr>
        <w:t>to</w:t>
      </w:r>
      <w:r w:rsidR="005D7405">
        <w:rPr>
          <w:b/>
          <w:sz w:val="22"/>
          <w:szCs w:val="22"/>
          <w:lang w:val="en-US"/>
        </w:rPr>
        <w:t xml:space="preserve"> the population dynamics of the cassava green mite </w:t>
      </w:r>
    </w:p>
    <w:p w:rsidR="00E557F4" w:rsidRPr="00C06159" w:rsidRDefault="00E557F4" w:rsidP="00E557F4">
      <w:pPr>
        <w:spacing w:line="276" w:lineRule="auto"/>
        <w:jc w:val="both"/>
        <w:rPr>
          <w:sz w:val="22"/>
          <w:szCs w:val="22"/>
          <w:lang w:val="en-US"/>
        </w:rPr>
      </w:pPr>
    </w:p>
    <w:p w:rsidR="00E557F4" w:rsidRPr="00B66EFD" w:rsidRDefault="00F00AE6" w:rsidP="00E557F4">
      <w:pPr>
        <w:spacing w:line="276" w:lineRule="auto"/>
        <w:jc w:val="both"/>
        <w:rPr>
          <w:bCs/>
          <w:sz w:val="22"/>
          <w:szCs w:val="22"/>
          <w:lang w:val="en-US"/>
        </w:rPr>
      </w:pPr>
      <w:r w:rsidRPr="00B66EFD">
        <w:rPr>
          <w:bCs/>
          <w:sz w:val="22"/>
          <w:szCs w:val="22"/>
          <w:lang w:val="en-US"/>
        </w:rPr>
        <w:t>A.V. TEODORO</w:t>
      </w:r>
      <w:r w:rsidR="00B92201" w:rsidRPr="00B66EFD">
        <w:rPr>
          <w:bCs/>
          <w:sz w:val="22"/>
          <w:szCs w:val="22"/>
          <w:vertAlign w:val="superscript"/>
          <w:lang w:val="en-US"/>
        </w:rPr>
        <w:t>1</w:t>
      </w:r>
      <w:r w:rsidRPr="00B66EFD">
        <w:rPr>
          <w:bCs/>
          <w:sz w:val="22"/>
          <w:szCs w:val="22"/>
          <w:lang w:val="en-US"/>
        </w:rPr>
        <w:t xml:space="preserve">, </w:t>
      </w:r>
      <w:r w:rsidR="00E557F4" w:rsidRPr="00B66EFD">
        <w:rPr>
          <w:bCs/>
          <w:sz w:val="22"/>
          <w:szCs w:val="22"/>
          <w:lang w:val="en-US"/>
        </w:rPr>
        <w:t>A.S. RÊGO</w:t>
      </w:r>
      <w:r w:rsidR="00B92201" w:rsidRPr="00B66EFD">
        <w:rPr>
          <w:bCs/>
          <w:sz w:val="22"/>
          <w:szCs w:val="22"/>
          <w:vertAlign w:val="superscript"/>
          <w:lang w:val="en-US"/>
        </w:rPr>
        <w:t>2</w:t>
      </w:r>
      <w:r w:rsidR="00B66EFD" w:rsidRPr="00B66EFD">
        <w:rPr>
          <w:bCs/>
          <w:sz w:val="22"/>
          <w:szCs w:val="22"/>
          <w:lang w:val="en-US"/>
        </w:rPr>
        <w:t>, A.C.B. S</w:t>
      </w:r>
      <w:r w:rsidR="00B66EFD">
        <w:rPr>
          <w:bCs/>
          <w:sz w:val="22"/>
          <w:szCs w:val="22"/>
          <w:lang w:val="en-US"/>
        </w:rPr>
        <w:t>ILVA</w:t>
      </w:r>
      <w:r w:rsidR="00B66EFD" w:rsidRPr="00B66EFD">
        <w:rPr>
          <w:bCs/>
          <w:sz w:val="22"/>
          <w:szCs w:val="22"/>
          <w:vertAlign w:val="superscript"/>
          <w:lang w:val="en-US"/>
        </w:rPr>
        <w:t>2</w:t>
      </w:r>
    </w:p>
    <w:p w:rsidR="00B92201" w:rsidRPr="00B92201" w:rsidRDefault="00B92201" w:rsidP="00B92201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proofErr w:type="gramStart"/>
      <w:r>
        <w:rPr>
          <w:rFonts w:eastAsiaTheme="minorHAnsi"/>
          <w:vertAlign w:val="superscript"/>
          <w:lang w:eastAsia="en-US"/>
        </w:rPr>
        <w:t>1</w:t>
      </w:r>
      <w:r w:rsidRPr="00B92201">
        <w:rPr>
          <w:bCs/>
          <w:sz w:val="22"/>
          <w:szCs w:val="22"/>
        </w:rPr>
        <w:t>Embrapa</w:t>
      </w:r>
      <w:proofErr w:type="gramEnd"/>
      <w:r w:rsidRPr="00B92201">
        <w:rPr>
          <w:bCs/>
          <w:sz w:val="22"/>
          <w:szCs w:val="22"/>
        </w:rPr>
        <w:t xml:space="preserve"> </w:t>
      </w:r>
      <w:proofErr w:type="spellStart"/>
      <w:r w:rsidRPr="00B92201">
        <w:rPr>
          <w:bCs/>
          <w:sz w:val="22"/>
          <w:szCs w:val="22"/>
        </w:rPr>
        <w:t>Coastal</w:t>
      </w:r>
      <w:proofErr w:type="spellEnd"/>
      <w:r w:rsidRPr="00B92201">
        <w:rPr>
          <w:bCs/>
          <w:sz w:val="22"/>
          <w:szCs w:val="22"/>
        </w:rPr>
        <w:t xml:space="preserve"> </w:t>
      </w:r>
      <w:proofErr w:type="spellStart"/>
      <w:r w:rsidRPr="00B92201">
        <w:rPr>
          <w:bCs/>
          <w:sz w:val="22"/>
          <w:szCs w:val="22"/>
        </w:rPr>
        <w:t>Tablelands</w:t>
      </w:r>
      <w:proofErr w:type="spellEnd"/>
      <w:r w:rsidRPr="00B92201">
        <w:rPr>
          <w:bCs/>
          <w:sz w:val="22"/>
          <w:szCs w:val="22"/>
        </w:rPr>
        <w:t xml:space="preserve">, Av. Beira-Mar 3250, Jardins, PO Box 44, Aracaju, SE, </w:t>
      </w:r>
      <w:proofErr w:type="spellStart"/>
      <w:r w:rsidRPr="00B92201">
        <w:rPr>
          <w:bCs/>
          <w:sz w:val="22"/>
          <w:szCs w:val="22"/>
        </w:rPr>
        <w:t>Brazil</w:t>
      </w:r>
      <w:proofErr w:type="spellEnd"/>
    </w:p>
    <w:p w:rsidR="00E557F4" w:rsidRPr="005D7405" w:rsidRDefault="00B92201" w:rsidP="00E557F4">
      <w:pPr>
        <w:spacing w:line="276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  <w:vertAlign w:val="superscript"/>
        </w:rPr>
        <w:t>2</w:t>
      </w:r>
      <w:r w:rsidR="00604CB0" w:rsidRPr="005D7405">
        <w:rPr>
          <w:sz w:val="22"/>
          <w:szCs w:val="22"/>
        </w:rPr>
        <w:t>Graduate</w:t>
      </w:r>
      <w:proofErr w:type="gramEnd"/>
      <w:r w:rsidR="00604CB0" w:rsidRPr="005D7405">
        <w:rPr>
          <w:sz w:val="22"/>
          <w:szCs w:val="22"/>
        </w:rPr>
        <w:t xml:space="preserve"> </w:t>
      </w:r>
      <w:proofErr w:type="spellStart"/>
      <w:r w:rsidR="00604CB0" w:rsidRPr="005D7405">
        <w:rPr>
          <w:sz w:val="22"/>
          <w:szCs w:val="22"/>
        </w:rPr>
        <w:t>Programme</w:t>
      </w:r>
      <w:proofErr w:type="spellEnd"/>
      <w:r w:rsidR="00604CB0" w:rsidRPr="005D7405">
        <w:rPr>
          <w:sz w:val="22"/>
          <w:szCs w:val="22"/>
        </w:rPr>
        <w:t xml:space="preserve"> in </w:t>
      </w:r>
      <w:proofErr w:type="spellStart"/>
      <w:r w:rsidR="00604CB0" w:rsidRPr="005D7405">
        <w:rPr>
          <w:sz w:val="22"/>
          <w:szCs w:val="22"/>
        </w:rPr>
        <w:t>Agroecology</w:t>
      </w:r>
      <w:proofErr w:type="spellEnd"/>
      <w:r w:rsidR="00E557F4" w:rsidRPr="005D7405">
        <w:rPr>
          <w:sz w:val="22"/>
          <w:szCs w:val="22"/>
        </w:rPr>
        <w:t xml:space="preserve">, </w:t>
      </w:r>
      <w:r w:rsidR="00F00AE6" w:rsidRPr="005D7405">
        <w:rPr>
          <w:sz w:val="22"/>
          <w:szCs w:val="22"/>
        </w:rPr>
        <w:t>U</w:t>
      </w:r>
      <w:r w:rsidR="00E557F4" w:rsidRPr="005D7405">
        <w:rPr>
          <w:sz w:val="22"/>
          <w:szCs w:val="22"/>
        </w:rPr>
        <w:t>EMA</w:t>
      </w:r>
      <w:r w:rsidR="00F00AE6" w:rsidRPr="005D7405">
        <w:rPr>
          <w:sz w:val="22"/>
          <w:szCs w:val="22"/>
        </w:rPr>
        <w:t>,</w:t>
      </w:r>
      <w:r w:rsidR="00E557F4" w:rsidRPr="005D7405">
        <w:rPr>
          <w:sz w:val="22"/>
          <w:szCs w:val="22"/>
        </w:rPr>
        <w:t xml:space="preserve"> PO BOX </w:t>
      </w:r>
      <w:r>
        <w:rPr>
          <w:sz w:val="22"/>
          <w:szCs w:val="22"/>
        </w:rPr>
        <w:t>09</w:t>
      </w:r>
      <w:r w:rsidR="00E557F4" w:rsidRPr="005D7405">
        <w:rPr>
          <w:sz w:val="22"/>
          <w:szCs w:val="22"/>
        </w:rPr>
        <w:t>, São Luís</w:t>
      </w:r>
      <w:r>
        <w:rPr>
          <w:sz w:val="22"/>
          <w:szCs w:val="22"/>
        </w:rPr>
        <w:t>, MA,</w:t>
      </w:r>
      <w:r w:rsidR="00E557F4" w:rsidRPr="005D7405">
        <w:rPr>
          <w:sz w:val="22"/>
          <w:szCs w:val="22"/>
        </w:rPr>
        <w:t xml:space="preserve"> </w:t>
      </w:r>
      <w:proofErr w:type="spellStart"/>
      <w:r w:rsidR="00E557F4" w:rsidRPr="005D7405">
        <w:rPr>
          <w:sz w:val="22"/>
          <w:szCs w:val="22"/>
        </w:rPr>
        <w:t>Brazil</w:t>
      </w:r>
      <w:proofErr w:type="spellEnd"/>
      <w:r w:rsidR="005324DB" w:rsidRPr="005D7405">
        <w:rPr>
          <w:sz w:val="22"/>
          <w:szCs w:val="22"/>
        </w:rPr>
        <w:t xml:space="preserve"> (</w:t>
      </w:r>
      <w:r w:rsidR="004A2187" w:rsidRPr="005D7405">
        <w:rPr>
          <w:sz w:val="22"/>
          <w:szCs w:val="22"/>
        </w:rPr>
        <w:t>ad.teodoro@</w:t>
      </w:r>
      <w:r w:rsidR="00A4367B">
        <w:rPr>
          <w:sz w:val="22"/>
          <w:szCs w:val="22"/>
        </w:rPr>
        <w:t>cpatc.embrapa.br</w:t>
      </w:r>
      <w:r w:rsidR="005324DB" w:rsidRPr="005D7405">
        <w:rPr>
          <w:sz w:val="22"/>
          <w:szCs w:val="22"/>
        </w:rPr>
        <w:t>)</w:t>
      </w:r>
      <w:r w:rsidR="003C63AA" w:rsidRPr="005D7405">
        <w:rPr>
          <w:sz w:val="22"/>
          <w:szCs w:val="22"/>
        </w:rPr>
        <w:t xml:space="preserve"> </w:t>
      </w:r>
    </w:p>
    <w:p w:rsidR="005A7D82" w:rsidRDefault="005A7D82" w:rsidP="00E557F4">
      <w:pPr>
        <w:spacing w:line="276" w:lineRule="auto"/>
        <w:jc w:val="both"/>
        <w:rPr>
          <w:sz w:val="22"/>
          <w:szCs w:val="22"/>
        </w:rPr>
      </w:pPr>
    </w:p>
    <w:p w:rsidR="00E557F4" w:rsidRPr="004F377C" w:rsidRDefault="00691697" w:rsidP="00E557F4">
      <w:pPr>
        <w:spacing w:line="276" w:lineRule="auto"/>
        <w:jc w:val="both"/>
        <w:rPr>
          <w:rStyle w:val="longtext1"/>
          <w:sz w:val="22"/>
          <w:szCs w:val="22"/>
          <w:lang w:val="en-US"/>
        </w:rPr>
      </w:pPr>
      <w:r w:rsidRPr="004F377C">
        <w:rPr>
          <w:rStyle w:val="longtext1"/>
          <w:sz w:val="22"/>
          <w:szCs w:val="22"/>
          <w:lang w:val="en-US"/>
        </w:rPr>
        <w:t>T</w:t>
      </w:r>
      <w:r w:rsidR="00F42D28" w:rsidRPr="004F377C">
        <w:rPr>
          <w:rStyle w:val="longtext1"/>
          <w:sz w:val="22"/>
          <w:szCs w:val="22"/>
          <w:lang w:val="en-US"/>
        </w:rPr>
        <w:t>he</w:t>
      </w:r>
      <w:r w:rsidR="005D7405" w:rsidRPr="004F377C">
        <w:rPr>
          <w:rStyle w:val="longtext1"/>
          <w:sz w:val="22"/>
          <w:szCs w:val="22"/>
          <w:lang w:val="en-US"/>
        </w:rPr>
        <w:t xml:space="preserve"> producing landscape of </w:t>
      </w:r>
      <w:r w:rsidR="00F42D28" w:rsidRPr="004F377C">
        <w:rPr>
          <w:rStyle w:val="longtext1"/>
          <w:sz w:val="22"/>
          <w:szCs w:val="22"/>
          <w:lang w:val="en-US"/>
        </w:rPr>
        <w:t>Northeast</w:t>
      </w:r>
      <w:r w:rsidR="005D7405" w:rsidRPr="004F377C">
        <w:rPr>
          <w:rStyle w:val="longtext1"/>
          <w:sz w:val="22"/>
          <w:szCs w:val="22"/>
          <w:lang w:val="en-US"/>
        </w:rPr>
        <w:t xml:space="preserve"> Brazil</w:t>
      </w:r>
      <w:r w:rsidR="00F42D28" w:rsidRPr="004F377C">
        <w:rPr>
          <w:rStyle w:val="longtext1"/>
          <w:sz w:val="22"/>
          <w:szCs w:val="22"/>
          <w:lang w:val="en-US"/>
        </w:rPr>
        <w:t xml:space="preserve"> </w:t>
      </w:r>
      <w:r w:rsidRPr="004F377C">
        <w:rPr>
          <w:rStyle w:val="longtext1"/>
          <w:sz w:val="22"/>
          <w:szCs w:val="22"/>
          <w:lang w:val="en-US"/>
        </w:rPr>
        <w:t xml:space="preserve">is dominated by </w:t>
      </w:r>
      <w:r w:rsidR="00AB1467" w:rsidRPr="004F377C">
        <w:rPr>
          <w:rStyle w:val="longtext1"/>
          <w:sz w:val="22"/>
          <w:szCs w:val="22"/>
          <w:lang w:val="en-US"/>
        </w:rPr>
        <w:t>s</w:t>
      </w:r>
      <w:r w:rsidRPr="004F377C">
        <w:rPr>
          <w:rStyle w:val="longtext1"/>
          <w:sz w:val="22"/>
          <w:szCs w:val="22"/>
          <w:lang w:val="en-US"/>
        </w:rPr>
        <w:t>mallholder agriculture</w:t>
      </w:r>
      <w:r w:rsidR="00F42D28" w:rsidRPr="004F377C">
        <w:rPr>
          <w:rStyle w:val="longtext1"/>
          <w:sz w:val="22"/>
          <w:szCs w:val="22"/>
          <w:lang w:val="en-US"/>
        </w:rPr>
        <w:t xml:space="preserve">. Slash and burn </w:t>
      </w:r>
      <w:r w:rsidR="003F17EC" w:rsidRPr="004F377C">
        <w:rPr>
          <w:rStyle w:val="longtext1"/>
          <w:sz w:val="22"/>
          <w:szCs w:val="22"/>
          <w:lang w:val="en-US"/>
        </w:rPr>
        <w:t>management practices are</w:t>
      </w:r>
      <w:r w:rsidR="00F8262A" w:rsidRPr="004F377C">
        <w:rPr>
          <w:rStyle w:val="longtext1"/>
          <w:sz w:val="22"/>
          <w:szCs w:val="22"/>
          <w:lang w:val="en-US"/>
        </w:rPr>
        <w:t xml:space="preserve"> still</w:t>
      </w:r>
      <w:r w:rsidR="00F42D28" w:rsidRPr="004F377C">
        <w:rPr>
          <w:rStyle w:val="longtext1"/>
          <w:sz w:val="22"/>
          <w:szCs w:val="22"/>
          <w:lang w:val="en-US"/>
        </w:rPr>
        <w:t xml:space="preserve"> used </w:t>
      </w:r>
      <w:r w:rsidR="00C06159" w:rsidRPr="004F377C">
        <w:rPr>
          <w:rStyle w:val="longtext1"/>
          <w:sz w:val="22"/>
          <w:szCs w:val="22"/>
          <w:lang w:val="en-US"/>
        </w:rPr>
        <w:t xml:space="preserve">by </w:t>
      </w:r>
      <w:r w:rsidR="003F17EC" w:rsidRPr="004F377C">
        <w:rPr>
          <w:rStyle w:val="longtext1"/>
          <w:sz w:val="22"/>
          <w:szCs w:val="22"/>
          <w:lang w:val="en-US"/>
        </w:rPr>
        <w:t xml:space="preserve">local </w:t>
      </w:r>
      <w:r w:rsidR="00AB1467" w:rsidRPr="004F377C">
        <w:rPr>
          <w:rStyle w:val="longtext1"/>
          <w:sz w:val="22"/>
          <w:szCs w:val="22"/>
          <w:lang w:val="en-US"/>
        </w:rPr>
        <w:t>farm</w:t>
      </w:r>
      <w:r w:rsidR="00EA55C1">
        <w:rPr>
          <w:rStyle w:val="longtext1"/>
          <w:sz w:val="22"/>
          <w:szCs w:val="22"/>
          <w:lang w:val="en-US"/>
        </w:rPr>
        <w:t>er</w:t>
      </w:r>
      <w:r w:rsidR="00AB1467" w:rsidRPr="004F377C">
        <w:rPr>
          <w:rStyle w:val="longtext1"/>
          <w:sz w:val="22"/>
          <w:szCs w:val="22"/>
          <w:lang w:val="en-US"/>
        </w:rPr>
        <w:t>s</w:t>
      </w:r>
      <w:r w:rsidR="00C06159" w:rsidRPr="004F377C">
        <w:rPr>
          <w:rStyle w:val="longtext1"/>
          <w:sz w:val="22"/>
          <w:szCs w:val="22"/>
          <w:lang w:val="en-US"/>
        </w:rPr>
        <w:t xml:space="preserve"> </w:t>
      </w:r>
      <w:r w:rsidR="00F42D28" w:rsidRPr="004F377C">
        <w:rPr>
          <w:rStyle w:val="longtext1"/>
          <w:sz w:val="22"/>
          <w:szCs w:val="22"/>
          <w:lang w:val="en-US"/>
        </w:rPr>
        <w:t xml:space="preserve">to cultivate </w:t>
      </w:r>
      <w:r w:rsidR="00EA55C1">
        <w:rPr>
          <w:rStyle w:val="longtext1"/>
          <w:sz w:val="22"/>
          <w:szCs w:val="22"/>
          <w:lang w:val="en-US"/>
        </w:rPr>
        <w:t>staple</w:t>
      </w:r>
      <w:r w:rsidR="00F42D28" w:rsidRPr="004F377C">
        <w:rPr>
          <w:rStyle w:val="longtext1"/>
          <w:sz w:val="22"/>
          <w:szCs w:val="22"/>
          <w:lang w:val="en-US"/>
        </w:rPr>
        <w:t xml:space="preserve"> crops </w:t>
      </w:r>
      <w:r w:rsidR="00EA55C1">
        <w:rPr>
          <w:rStyle w:val="longtext1"/>
          <w:sz w:val="22"/>
          <w:szCs w:val="22"/>
          <w:lang w:val="en-US"/>
        </w:rPr>
        <w:t>such as</w:t>
      </w:r>
      <w:r w:rsidR="00F42D28" w:rsidRPr="004F377C">
        <w:rPr>
          <w:rStyle w:val="longtext1"/>
          <w:sz w:val="22"/>
          <w:szCs w:val="22"/>
          <w:lang w:val="en-US"/>
        </w:rPr>
        <w:t xml:space="preserve"> </w:t>
      </w:r>
      <w:r w:rsidR="003C63AA" w:rsidRPr="004F377C">
        <w:rPr>
          <w:rStyle w:val="longtext1"/>
          <w:sz w:val="22"/>
          <w:szCs w:val="22"/>
          <w:lang w:val="en-US"/>
        </w:rPr>
        <w:t>c</w:t>
      </w:r>
      <w:r w:rsidR="00657BBF" w:rsidRPr="004F377C">
        <w:rPr>
          <w:rStyle w:val="longtext1"/>
          <w:sz w:val="22"/>
          <w:szCs w:val="22"/>
          <w:lang w:val="en-US"/>
        </w:rPr>
        <w:t>assava</w:t>
      </w:r>
      <w:r w:rsidR="00E557F4" w:rsidRPr="004F377C">
        <w:rPr>
          <w:rStyle w:val="longtext1"/>
          <w:sz w:val="22"/>
          <w:szCs w:val="22"/>
          <w:lang w:val="en-US"/>
        </w:rPr>
        <w:t xml:space="preserve"> </w:t>
      </w:r>
      <w:r w:rsidR="00657BBF" w:rsidRPr="004F377C">
        <w:rPr>
          <w:rStyle w:val="longtext1"/>
          <w:sz w:val="22"/>
          <w:szCs w:val="22"/>
          <w:lang w:val="en-US"/>
        </w:rPr>
        <w:t>(</w:t>
      </w:r>
      <w:proofErr w:type="spellStart"/>
      <w:r w:rsidR="00E557F4" w:rsidRPr="004F377C">
        <w:rPr>
          <w:rStyle w:val="longtext1"/>
          <w:i/>
          <w:sz w:val="22"/>
          <w:szCs w:val="22"/>
          <w:lang w:val="en-US"/>
        </w:rPr>
        <w:t>Manihot</w:t>
      </w:r>
      <w:proofErr w:type="spellEnd"/>
      <w:r w:rsidR="00E557F4" w:rsidRPr="004F377C">
        <w:rPr>
          <w:rStyle w:val="longtext1"/>
          <w:i/>
          <w:sz w:val="22"/>
          <w:szCs w:val="22"/>
          <w:lang w:val="en-US"/>
        </w:rPr>
        <w:t xml:space="preserve"> </w:t>
      </w:r>
      <w:proofErr w:type="spellStart"/>
      <w:r w:rsidR="00E557F4" w:rsidRPr="004F377C">
        <w:rPr>
          <w:rStyle w:val="longtext1"/>
          <w:i/>
          <w:sz w:val="22"/>
          <w:szCs w:val="22"/>
          <w:lang w:val="en-US"/>
        </w:rPr>
        <w:t>esculenta</w:t>
      </w:r>
      <w:proofErr w:type="spellEnd"/>
      <w:r w:rsidR="00F42D28" w:rsidRPr="004F377C">
        <w:rPr>
          <w:rStyle w:val="longtext1"/>
          <w:sz w:val="22"/>
          <w:szCs w:val="22"/>
          <w:lang w:val="en-US"/>
        </w:rPr>
        <w:t>)</w:t>
      </w:r>
      <w:r w:rsidR="00D36FB7">
        <w:rPr>
          <w:rStyle w:val="longtext1"/>
          <w:sz w:val="22"/>
          <w:szCs w:val="22"/>
          <w:lang w:val="en-US"/>
        </w:rPr>
        <w:t xml:space="preserve">, which </w:t>
      </w:r>
      <w:r w:rsidR="00084516" w:rsidRPr="004F377C">
        <w:rPr>
          <w:sz w:val="22"/>
          <w:szCs w:val="22"/>
          <w:lang w:val="en-US"/>
        </w:rPr>
        <w:t xml:space="preserve">is attacked by a variety of pests, </w:t>
      </w:r>
      <w:r w:rsidR="00D36FB7">
        <w:rPr>
          <w:sz w:val="22"/>
          <w:szCs w:val="22"/>
          <w:lang w:val="en-US"/>
        </w:rPr>
        <w:t>including</w:t>
      </w:r>
      <w:r w:rsidR="00084516" w:rsidRPr="004F377C">
        <w:rPr>
          <w:sz w:val="22"/>
          <w:szCs w:val="22"/>
          <w:lang w:val="en-US"/>
        </w:rPr>
        <w:t xml:space="preserve"> the cassava green mite </w:t>
      </w:r>
      <w:proofErr w:type="spellStart"/>
      <w:r w:rsidR="00084516" w:rsidRPr="004F377C">
        <w:rPr>
          <w:i/>
          <w:sz w:val="22"/>
          <w:szCs w:val="22"/>
          <w:lang w:val="en-US"/>
        </w:rPr>
        <w:t>Mononychellus</w:t>
      </w:r>
      <w:proofErr w:type="spellEnd"/>
      <w:r w:rsidR="00084516" w:rsidRPr="004F377C">
        <w:rPr>
          <w:i/>
          <w:sz w:val="22"/>
          <w:szCs w:val="22"/>
          <w:lang w:val="en-US"/>
        </w:rPr>
        <w:t xml:space="preserve"> </w:t>
      </w:r>
      <w:proofErr w:type="spellStart"/>
      <w:r w:rsidR="00084516" w:rsidRPr="004F377C">
        <w:rPr>
          <w:i/>
          <w:sz w:val="22"/>
          <w:szCs w:val="22"/>
          <w:lang w:val="en-US"/>
        </w:rPr>
        <w:t>tanajoa</w:t>
      </w:r>
      <w:proofErr w:type="spellEnd"/>
      <w:r w:rsidR="00D04C1C">
        <w:rPr>
          <w:i/>
          <w:sz w:val="22"/>
          <w:szCs w:val="22"/>
          <w:lang w:val="en-US"/>
        </w:rPr>
        <w:t xml:space="preserve"> </w:t>
      </w:r>
      <w:r w:rsidR="00D04C1C">
        <w:rPr>
          <w:sz w:val="22"/>
          <w:szCs w:val="22"/>
          <w:lang w:val="en-US"/>
        </w:rPr>
        <w:t>(</w:t>
      </w:r>
      <w:proofErr w:type="spellStart"/>
      <w:r w:rsidR="00D04C1C">
        <w:rPr>
          <w:sz w:val="22"/>
          <w:szCs w:val="22"/>
          <w:lang w:val="en-US"/>
        </w:rPr>
        <w:t>Acari</w:t>
      </w:r>
      <w:proofErr w:type="spellEnd"/>
      <w:r w:rsidR="00D04C1C">
        <w:rPr>
          <w:sz w:val="22"/>
          <w:szCs w:val="22"/>
          <w:lang w:val="en-US"/>
        </w:rPr>
        <w:t xml:space="preserve">: </w:t>
      </w:r>
      <w:proofErr w:type="spellStart"/>
      <w:r w:rsidR="00D04C1C">
        <w:rPr>
          <w:sz w:val="22"/>
          <w:szCs w:val="22"/>
          <w:lang w:val="en-US"/>
        </w:rPr>
        <w:t>Tetranychidae</w:t>
      </w:r>
      <w:proofErr w:type="spellEnd"/>
      <w:r w:rsidR="00D04C1C">
        <w:rPr>
          <w:sz w:val="22"/>
          <w:szCs w:val="22"/>
          <w:lang w:val="en-US"/>
        </w:rPr>
        <w:t>)</w:t>
      </w:r>
      <w:r w:rsidR="00084516" w:rsidRPr="004F377C">
        <w:rPr>
          <w:i/>
          <w:sz w:val="22"/>
          <w:szCs w:val="22"/>
          <w:lang w:val="en-US"/>
        </w:rPr>
        <w:t xml:space="preserve">. </w:t>
      </w:r>
      <w:r w:rsidR="00E557F4" w:rsidRPr="004F377C">
        <w:rPr>
          <w:rStyle w:val="longtext1"/>
          <w:sz w:val="22"/>
          <w:szCs w:val="22"/>
          <w:lang w:val="en-US"/>
        </w:rPr>
        <w:t>This</w:t>
      </w:r>
      <w:r w:rsidR="004F377C">
        <w:rPr>
          <w:rStyle w:val="longtext1"/>
          <w:sz w:val="22"/>
          <w:szCs w:val="22"/>
          <w:lang w:val="en-US"/>
        </w:rPr>
        <w:t xml:space="preserve"> </w:t>
      </w:r>
      <w:r w:rsidR="00B64590">
        <w:rPr>
          <w:rStyle w:val="longtext1"/>
          <w:sz w:val="22"/>
          <w:szCs w:val="22"/>
          <w:lang w:val="en-US"/>
        </w:rPr>
        <w:t>pest is</w:t>
      </w:r>
      <w:r w:rsidR="00084516" w:rsidRPr="004F377C">
        <w:rPr>
          <w:rStyle w:val="longtext1"/>
          <w:sz w:val="22"/>
          <w:szCs w:val="22"/>
          <w:lang w:val="en-US"/>
        </w:rPr>
        <w:t xml:space="preserve"> responsible for high yield losses </w:t>
      </w:r>
      <w:r w:rsidR="00EA55C1">
        <w:rPr>
          <w:rStyle w:val="longtext1"/>
          <w:sz w:val="22"/>
          <w:szCs w:val="22"/>
          <w:lang w:val="en-US"/>
        </w:rPr>
        <w:t>in Brazil</w:t>
      </w:r>
      <w:r w:rsidR="00B64590">
        <w:rPr>
          <w:rStyle w:val="longtext1"/>
          <w:sz w:val="22"/>
          <w:szCs w:val="22"/>
          <w:lang w:val="en-US"/>
        </w:rPr>
        <w:t xml:space="preserve"> and may be kept in check by naturally occurring predatory mites of family </w:t>
      </w:r>
      <w:proofErr w:type="spellStart"/>
      <w:r w:rsidR="00B64590">
        <w:rPr>
          <w:rStyle w:val="longtext1"/>
          <w:sz w:val="22"/>
          <w:szCs w:val="22"/>
          <w:lang w:val="en-US"/>
        </w:rPr>
        <w:t>Phytoseiidae</w:t>
      </w:r>
      <w:proofErr w:type="spellEnd"/>
      <w:r w:rsidR="00E557F4" w:rsidRPr="004F377C">
        <w:rPr>
          <w:rStyle w:val="longtext1"/>
          <w:sz w:val="22"/>
          <w:szCs w:val="22"/>
          <w:lang w:val="en-US"/>
        </w:rPr>
        <w:t>.</w:t>
      </w:r>
      <w:r w:rsidR="00E26819" w:rsidRPr="004F377C">
        <w:rPr>
          <w:rStyle w:val="longtext1"/>
          <w:sz w:val="22"/>
          <w:szCs w:val="22"/>
          <w:lang w:val="en-US"/>
        </w:rPr>
        <w:t xml:space="preserve"> In addition to predatory mites, environmental </w:t>
      </w:r>
      <w:r w:rsidR="00D36FB7">
        <w:rPr>
          <w:rStyle w:val="longtext1"/>
          <w:sz w:val="22"/>
          <w:szCs w:val="22"/>
          <w:lang w:val="en-US"/>
        </w:rPr>
        <w:t>factor</w:t>
      </w:r>
      <w:r w:rsidR="007F2F65">
        <w:rPr>
          <w:rStyle w:val="longtext1"/>
          <w:sz w:val="22"/>
          <w:szCs w:val="22"/>
          <w:lang w:val="en-US"/>
        </w:rPr>
        <w:t>s</w:t>
      </w:r>
      <w:r w:rsidR="00E26819" w:rsidRPr="004F377C">
        <w:rPr>
          <w:rStyle w:val="longtext1"/>
          <w:sz w:val="22"/>
          <w:szCs w:val="22"/>
          <w:lang w:val="en-US"/>
        </w:rPr>
        <w:t xml:space="preserve"> may also contribute to regulat</w:t>
      </w:r>
      <w:r w:rsidR="005D7405" w:rsidRPr="004F377C">
        <w:rPr>
          <w:rStyle w:val="longtext1"/>
          <w:sz w:val="22"/>
          <w:szCs w:val="22"/>
          <w:lang w:val="en-US"/>
        </w:rPr>
        <w:t>e pest populations in the field</w:t>
      </w:r>
      <w:r w:rsidR="00E82E2F" w:rsidRPr="004F377C">
        <w:rPr>
          <w:rStyle w:val="longtext1"/>
          <w:sz w:val="22"/>
          <w:szCs w:val="22"/>
          <w:lang w:val="en-US"/>
        </w:rPr>
        <w:t>.</w:t>
      </w:r>
      <w:r w:rsidR="00C06159" w:rsidRPr="004F377C">
        <w:rPr>
          <w:rStyle w:val="longtext1"/>
          <w:sz w:val="22"/>
          <w:szCs w:val="22"/>
          <w:lang w:val="en-US"/>
        </w:rPr>
        <w:t xml:space="preserve"> We evalua</w:t>
      </w:r>
      <w:r w:rsidR="00E557F4" w:rsidRPr="004F377C">
        <w:rPr>
          <w:rStyle w:val="longtext1"/>
          <w:sz w:val="22"/>
          <w:szCs w:val="22"/>
          <w:lang w:val="en-US"/>
        </w:rPr>
        <w:t>ted the population dynamics of</w:t>
      </w:r>
      <w:r w:rsidR="00F8262A" w:rsidRPr="004F377C">
        <w:rPr>
          <w:rStyle w:val="longtext1"/>
          <w:sz w:val="22"/>
          <w:szCs w:val="22"/>
          <w:lang w:val="en-US"/>
        </w:rPr>
        <w:t xml:space="preserve"> </w:t>
      </w:r>
      <w:r w:rsidR="00E557F4" w:rsidRPr="004F377C">
        <w:rPr>
          <w:rStyle w:val="longtext1"/>
          <w:i/>
          <w:sz w:val="22"/>
          <w:szCs w:val="22"/>
          <w:lang w:val="en-US"/>
        </w:rPr>
        <w:t xml:space="preserve">M. </w:t>
      </w:r>
      <w:proofErr w:type="spellStart"/>
      <w:r w:rsidR="00E557F4" w:rsidRPr="004F377C">
        <w:rPr>
          <w:rStyle w:val="longtext1"/>
          <w:i/>
          <w:sz w:val="22"/>
          <w:szCs w:val="22"/>
          <w:lang w:val="en-US"/>
        </w:rPr>
        <w:t>tanajoa</w:t>
      </w:r>
      <w:proofErr w:type="spellEnd"/>
      <w:r w:rsidR="00E557F4" w:rsidRPr="004F377C">
        <w:rPr>
          <w:rStyle w:val="longtext1"/>
          <w:i/>
          <w:sz w:val="22"/>
          <w:szCs w:val="22"/>
          <w:lang w:val="en-US"/>
        </w:rPr>
        <w:t xml:space="preserve"> </w:t>
      </w:r>
      <w:r w:rsidR="00E557F4" w:rsidRPr="004F377C">
        <w:rPr>
          <w:rStyle w:val="longtext1"/>
          <w:sz w:val="22"/>
          <w:szCs w:val="22"/>
          <w:lang w:val="en-US"/>
        </w:rPr>
        <w:t>and the</w:t>
      </w:r>
      <w:r w:rsidR="00F8262A" w:rsidRPr="004F377C">
        <w:rPr>
          <w:rStyle w:val="longtext1"/>
          <w:sz w:val="22"/>
          <w:szCs w:val="22"/>
          <w:lang w:val="en-US"/>
        </w:rPr>
        <w:t xml:space="preserve"> most </w:t>
      </w:r>
      <w:r w:rsidR="00B64590">
        <w:rPr>
          <w:rStyle w:val="longtext1"/>
          <w:sz w:val="22"/>
          <w:szCs w:val="22"/>
          <w:lang w:val="en-US"/>
        </w:rPr>
        <w:t>abundant</w:t>
      </w:r>
      <w:r w:rsidR="00E557F4" w:rsidRPr="004F377C">
        <w:rPr>
          <w:rStyle w:val="longtext1"/>
          <w:sz w:val="22"/>
          <w:szCs w:val="22"/>
          <w:lang w:val="en-US"/>
        </w:rPr>
        <w:t xml:space="preserve"> predatory mite</w:t>
      </w:r>
      <w:r w:rsidR="00F8262A" w:rsidRPr="004F377C">
        <w:rPr>
          <w:rStyle w:val="longtext1"/>
          <w:sz w:val="22"/>
          <w:szCs w:val="22"/>
          <w:lang w:val="en-US"/>
        </w:rPr>
        <w:t xml:space="preserve"> found in the </w:t>
      </w:r>
      <w:r w:rsidR="00DC54F2" w:rsidRPr="004F377C">
        <w:rPr>
          <w:rStyle w:val="longtext1"/>
          <w:sz w:val="22"/>
          <w:szCs w:val="22"/>
          <w:lang w:val="en-US"/>
        </w:rPr>
        <w:t xml:space="preserve">study </w:t>
      </w:r>
      <w:r w:rsidR="00F8262A" w:rsidRPr="004F377C">
        <w:rPr>
          <w:rStyle w:val="longtext1"/>
          <w:sz w:val="22"/>
          <w:szCs w:val="22"/>
          <w:lang w:val="en-US"/>
        </w:rPr>
        <w:t>region,</w:t>
      </w:r>
      <w:r w:rsidR="00B64590">
        <w:rPr>
          <w:rStyle w:val="longtext1"/>
          <w:sz w:val="22"/>
          <w:szCs w:val="22"/>
          <w:lang w:val="en-US"/>
        </w:rPr>
        <w:t xml:space="preserve"> the generalist phytoseiid</w:t>
      </w:r>
      <w:r w:rsidR="00E557F4" w:rsidRPr="004F377C">
        <w:rPr>
          <w:rStyle w:val="longtext1"/>
          <w:i/>
          <w:sz w:val="22"/>
          <w:szCs w:val="22"/>
          <w:lang w:val="en-US"/>
        </w:rPr>
        <w:t xml:space="preserve"> </w:t>
      </w:r>
      <w:proofErr w:type="spellStart"/>
      <w:r w:rsidR="00C862CD" w:rsidRPr="004F377C">
        <w:rPr>
          <w:rStyle w:val="longtext1"/>
          <w:i/>
          <w:sz w:val="22"/>
          <w:szCs w:val="22"/>
          <w:lang w:val="en-US"/>
        </w:rPr>
        <w:t>Euseius</w:t>
      </w:r>
      <w:proofErr w:type="spellEnd"/>
      <w:r w:rsidR="00C862CD" w:rsidRPr="004F377C">
        <w:rPr>
          <w:rStyle w:val="longtext1"/>
          <w:i/>
          <w:sz w:val="22"/>
          <w:szCs w:val="22"/>
          <w:lang w:val="en-US"/>
        </w:rPr>
        <w:t xml:space="preserve"> ho</w:t>
      </w:r>
      <w:r w:rsidR="00E557F4" w:rsidRPr="004F377C">
        <w:rPr>
          <w:rStyle w:val="longtext1"/>
          <w:sz w:val="22"/>
          <w:szCs w:val="22"/>
          <w:lang w:val="en-US"/>
        </w:rPr>
        <w:t xml:space="preserve"> </w:t>
      </w:r>
      <w:r w:rsidR="00D26B57" w:rsidRPr="004F377C">
        <w:rPr>
          <w:rStyle w:val="longtext1"/>
          <w:sz w:val="22"/>
          <w:szCs w:val="22"/>
          <w:lang w:val="en-US"/>
        </w:rPr>
        <w:t>(</w:t>
      </w:r>
      <w:proofErr w:type="spellStart"/>
      <w:r w:rsidR="00D26B57" w:rsidRPr="004F377C">
        <w:rPr>
          <w:rStyle w:val="longtext1"/>
          <w:sz w:val="22"/>
          <w:szCs w:val="22"/>
          <w:lang w:val="en-US"/>
        </w:rPr>
        <w:t>Acari</w:t>
      </w:r>
      <w:proofErr w:type="spellEnd"/>
      <w:r w:rsidR="00D26B57" w:rsidRPr="004F377C">
        <w:rPr>
          <w:rStyle w:val="longtext1"/>
          <w:sz w:val="22"/>
          <w:szCs w:val="22"/>
          <w:lang w:val="en-US"/>
        </w:rPr>
        <w:t xml:space="preserve">: </w:t>
      </w:r>
      <w:proofErr w:type="spellStart"/>
      <w:r w:rsidR="00D26B57" w:rsidRPr="004F377C">
        <w:rPr>
          <w:rStyle w:val="longtext1"/>
          <w:sz w:val="22"/>
          <w:szCs w:val="22"/>
          <w:lang w:val="en-US"/>
        </w:rPr>
        <w:t>Phytoseiidae</w:t>
      </w:r>
      <w:proofErr w:type="spellEnd"/>
      <w:r w:rsidR="00D26B57" w:rsidRPr="004F377C">
        <w:rPr>
          <w:rStyle w:val="longtext1"/>
          <w:sz w:val="22"/>
          <w:szCs w:val="22"/>
          <w:lang w:val="en-US"/>
        </w:rPr>
        <w:t>)</w:t>
      </w:r>
      <w:r w:rsidR="00F8262A" w:rsidRPr="004F377C">
        <w:rPr>
          <w:sz w:val="22"/>
          <w:szCs w:val="22"/>
          <w:lang w:val="en-US"/>
        </w:rPr>
        <w:t>,</w:t>
      </w:r>
      <w:r w:rsidR="00E557F4" w:rsidRPr="004F377C">
        <w:rPr>
          <w:sz w:val="22"/>
          <w:szCs w:val="22"/>
          <w:lang w:val="en-US"/>
        </w:rPr>
        <w:t xml:space="preserve"> over the </w:t>
      </w:r>
      <w:r w:rsidR="00F8262A" w:rsidRPr="004F377C">
        <w:rPr>
          <w:sz w:val="22"/>
          <w:szCs w:val="22"/>
          <w:lang w:val="en-US"/>
        </w:rPr>
        <w:t>cultivation</w:t>
      </w:r>
      <w:r w:rsidR="00E557F4" w:rsidRPr="004F377C">
        <w:rPr>
          <w:sz w:val="22"/>
          <w:szCs w:val="22"/>
          <w:lang w:val="en-US"/>
        </w:rPr>
        <w:t xml:space="preserve"> cycle </w:t>
      </w:r>
      <w:r w:rsidR="004D0515" w:rsidRPr="004F377C">
        <w:rPr>
          <w:sz w:val="22"/>
          <w:szCs w:val="22"/>
          <w:lang w:val="en-US"/>
        </w:rPr>
        <w:t xml:space="preserve">(11 months) </w:t>
      </w:r>
      <w:r w:rsidR="00E557F4" w:rsidRPr="004F377C">
        <w:rPr>
          <w:sz w:val="22"/>
          <w:szCs w:val="22"/>
          <w:lang w:val="en-US"/>
        </w:rPr>
        <w:t>of cassava</w:t>
      </w:r>
      <w:r w:rsidR="005D7405" w:rsidRPr="004F377C">
        <w:rPr>
          <w:sz w:val="22"/>
          <w:szCs w:val="22"/>
          <w:lang w:val="en-US"/>
        </w:rPr>
        <w:t xml:space="preserve"> in four </w:t>
      </w:r>
      <w:r w:rsidR="00CB545F">
        <w:rPr>
          <w:sz w:val="22"/>
          <w:szCs w:val="22"/>
          <w:lang w:val="en-US"/>
        </w:rPr>
        <w:t>farms</w:t>
      </w:r>
      <w:r w:rsidR="00AB1467" w:rsidRPr="004F377C">
        <w:rPr>
          <w:rStyle w:val="longtext1"/>
          <w:sz w:val="22"/>
          <w:szCs w:val="22"/>
          <w:lang w:val="en-US"/>
        </w:rPr>
        <w:t>.</w:t>
      </w:r>
      <w:r w:rsidR="00CB545F" w:rsidRPr="00CB545F">
        <w:rPr>
          <w:rFonts w:ascii="Calibri" w:eastAsia="+mn-ea" w:hAnsi="Calibri" w:cs="+mn-cs"/>
          <w:color w:val="000000"/>
          <w:kern w:val="24"/>
          <w:lang w:val="en-US"/>
        </w:rPr>
        <w:t xml:space="preserve"> </w:t>
      </w:r>
      <w:r w:rsidR="00CB545F" w:rsidRPr="00CB545F">
        <w:rPr>
          <w:sz w:val="22"/>
          <w:szCs w:val="22"/>
          <w:lang w:val="en-US"/>
        </w:rPr>
        <w:t xml:space="preserve">In each </w:t>
      </w:r>
      <w:r w:rsidR="00CB545F">
        <w:rPr>
          <w:sz w:val="22"/>
          <w:szCs w:val="22"/>
          <w:lang w:val="en-US"/>
        </w:rPr>
        <w:t>farm</w:t>
      </w:r>
      <w:r w:rsidR="00CB545F" w:rsidRPr="00CB545F">
        <w:rPr>
          <w:sz w:val="22"/>
          <w:szCs w:val="22"/>
          <w:lang w:val="en-US"/>
        </w:rPr>
        <w:t>, 10 cassava plants were randomly selected and 6 leaves taken</w:t>
      </w:r>
      <w:r w:rsidR="00D36FB7">
        <w:rPr>
          <w:sz w:val="22"/>
          <w:szCs w:val="22"/>
          <w:lang w:val="en-US"/>
        </w:rPr>
        <w:t xml:space="preserve"> monthly</w:t>
      </w:r>
      <w:r w:rsidR="00CB545F" w:rsidRPr="00CB545F">
        <w:rPr>
          <w:sz w:val="22"/>
          <w:szCs w:val="22"/>
          <w:lang w:val="en-US"/>
        </w:rPr>
        <w:t xml:space="preserve">, totaling 60 leaves per </w:t>
      </w:r>
      <w:r w:rsidR="00CB545F">
        <w:rPr>
          <w:sz w:val="22"/>
          <w:szCs w:val="22"/>
          <w:lang w:val="en-US"/>
        </w:rPr>
        <w:t>farm</w:t>
      </w:r>
      <w:r w:rsidR="00CB545F" w:rsidRPr="00CB545F">
        <w:rPr>
          <w:sz w:val="22"/>
          <w:szCs w:val="22"/>
          <w:lang w:val="en-US"/>
        </w:rPr>
        <w:t xml:space="preserve"> per month.</w:t>
      </w:r>
      <w:r w:rsidR="00CB545F">
        <w:rPr>
          <w:sz w:val="22"/>
          <w:szCs w:val="22"/>
          <w:lang w:val="en-US"/>
        </w:rPr>
        <w:t xml:space="preserve"> The number of mites per leaf was recorded and subsequently </w:t>
      </w:r>
      <w:r w:rsidR="00B7318F">
        <w:rPr>
          <w:sz w:val="22"/>
          <w:szCs w:val="22"/>
          <w:lang w:val="en-US"/>
        </w:rPr>
        <w:t>converted</w:t>
      </w:r>
      <w:r w:rsidR="00CB545F">
        <w:rPr>
          <w:sz w:val="22"/>
          <w:szCs w:val="22"/>
          <w:lang w:val="en-US"/>
        </w:rPr>
        <w:t xml:space="preserve"> in</w:t>
      </w:r>
      <w:r w:rsidR="00417286">
        <w:rPr>
          <w:sz w:val="22"/>
          <w:szCs w:val="22"/>
          <w:lang w:val="en-US"/>
        </w:rPr>
        <w:t>to</w:t>
      </w:r>
      <w:r w:rsidR="00CB545F">
        <w:rPr>
          <w:sz w:val="22"/>
          <w:szCs w:val="22"/>
          <w:lang w:val="en-US"/>
        </w:rPr>
        <w:t xml:space="preserve"> number of mites per cm</w:t>
      </w:r>
      <w:r w:rsidR="00CB545F" w:rsidRPr="00CB545F">
        <w:rPr>
          <w:sz w:val="22"/>
          <w:szCs w:val="22"/>
          <w:vertAlign w:val="superscript"/>
          <w:lang w:val="en-US"/>
        </w:rPr>
        <w:t>2</w:t>
      </w:r>
      <w:r w:rsidR="00CB545F">
        <w:rPr>
          <w:sz w:val="22"/>
          <w:szCs w:val="22"/>
          <w:lang w:val="en-US"/>
        </w:rPr>
        <w:t>.</w:t>
      </w:r>
      <w:r w:rsidR="00AB1467" w:rsidRPr="004F377C">
        <w:rPr>
          <w:rStyle w:val="longtext1"/>
          <w:sz w:val="22"/>
          <w:szCs w:val="22"/>
          <w:lang w:val="en-US"/>
        </w:rPr>
        <w:t xml:space="preserve"> Moreover</w:t>
      </w:r>
      <w:r w:rsidR="00E557F4" w:rsidRPr="004F377C">
        <w:rPr>
          <w:rStyle w:val="longtext1"/>
          <w:sz w:val="22"/>
          <w:szCs w:val="22"/>
          <w:lang w:val="en-US"/>
        </w:rPr>
        <w:t>, w</w:t>
      </w:r>
      <w:r w:rsidR="004D0515" w:rsidRPr="004F377C">
        <w:rPr>
          <w:rStyle w:val="longtext1"/>
          <w:sz w:val="22"/>
          <w:szCs w:val="22"/>
          <w:lang w:val="en-US"/>
        </w:rPr>
        <w:t>e</w:t>
      </w:r>
      <w:r w:rsidR="00F8262A" w:rsidRPr="004F377C">
        <w:rPr>
          <w:rStyle w:val="longtext1"/>
          <w:sz w:val="22"/>
          <w:szCs w:val="22"/>
          <w:lang w:val="en-US"/>
        </w:rPr>
        <w:t xml:space="preserve"> </w:t>
      </w:r>
      <w:r w:rsidR="00E557F4" w:rsidRPr="004F377C">
        <w:rPr>
          <w:rStyle w:val="longtext1"/>
          <w:sz w:val="22"/>
          <w:szCs w:val="22"/>
          <w:lang w:val="en-US"/>
        </w:rPr>
        <w:t xml:space="preserve">determined the relative </w:t>
      </w:r>
      <w:r w:rsidR="003F17EC" w:rsidRPr="004F377C">
        <w:rPr>
          <w:rStyle w:val="longtext1"/>
          <w:sz w:val="22"/>
          <w:szCs w:val="22"/>
          <w:lang w:val="en-US"/>
        </w:rPr>
        <w:t>contribution</w:t>
      </w:r>
      <w:r w:rsidR="00E557F4" w:rsidRPr="004F377C">
        <w:rPr>
          <w:rStyle w:val="longtext1"/>
          <w:sz w:val="22"/>
          <w:szCs w:val="22"/>
          <w:lang w:val="en-US"/>
        </w:rPr>
        <w:t xml:space="preserve"> </w:t>
      </w:r>
      <w:r w:rsidR="00E26819" w:rsidRPr="004F377C">
        <w:rPr>
          <w:rStyle w:val="longtext1"/>
          <w:sz w:val="22"/>
          <w:szCs w:val="22"/>
          <w:lang w:val="en-US"/>
        </w:rPr>
        <w:t xml:space="preserve">of </w:t>
      </w:r>
      <w:r w:rsidR="00B64590">
        <w:rPr>
          <w:rStyle w:val="longtext1"/>
          <w:sz w:val="22"/>
          <w:szCs w:val="22"/>
          <w:lang w:val="en-US"/>
        </w:rPr>
        <w:t xml:space="preserve">biotic (abundance of </w:t>
      </w:r>
      <w:r w:rsidR="00B64590" w:rsidRPr="00B64590">
        <w:rPr>
          <w:rStyle w:val="longtext1"/>
          <w:i/>
          <w:sz w:val="22"/>
          <w:szCs w:val="22"/>
          <w:lang w:val="en-US"/>
        </w:rPr>
        <w:t>E. ho</w:t>
      </w:r>
      <w:r w:rsidR="00B64590">
        <w:rPr>
          <w:rStyle w:val="longtext1"/>
          <w:sz w:val="22"/>
          <w:szCs w:val="22"/>
          <w:lang w:val="en-US"/>
        </w:rPr>
        <w:t>) and</w:t>
      </w:r>
      <w:r w:rsidR="00E26819" w:rsidRPr="004F377C">
        <w:rPr>
          <w:rStyle w:val="longtext1"/>
          <w:sz w:val="22"/>
          <w:szCs w:val="22"/>
          <w:lang w:val="en-US"/>
        </w:rPr>
        <w:t xml:space="preserve"> </w:t>
      </w:r>
      <w:r w:rsidR="00604CB0" w:rsidRPr="004F377C">
        <w:rPr>
          <w:rStyle w:val="longtext1"/>
          <w:sz w:val="22"/>
          <w:szCs w:val="22"/>
          <w:lang w:val="en-US"/>
        </w:rPr>
        <w:t xml:space="preserve">abiotic </w:t>
      </w:r>
      <w:r w:rsidR="00B64590" w:rsidRPr="004F377C">
        <w:rPr>
          <w:rStyle w:val="longtext1"/>
          <w:sz w:val="22"/>
          <w:szCs w:val="22"/>
          <w:lang w:val="en-US"/>
        </w:rPr>
        <w:t>(rainfall, temperature and relative humidity)</w:t>
      </w:r>
      <w:r w:rsidR="00B64590">
        <w:rPr>
          <w:rStyle w:val="longtext1"/>
          <w:sz w:val="22"/>
          <w:szCs w:val="22"/>
          <w:lang w:val="en-US"/>
        </w:rPr>
        <w:t xml:space="preserve"> </w:t>
      </w:r>
      <w:r w:rsidR="00AB1467" w:rsidRPr="004F377C">
        <w:rPr>
          <w:rStyle w:val="longtext1"/>
          <w:sz w:val="22"/>
          <w:szCs w:val="22"/>
          <w:lang w:val="en-US"/>
        </w:rPr>
        <w:t xml:space="preserve">environmental </w:t>
      </w:r>
      <w:r w:rsidR="00D36FB7">
        <w:rPr>
          <w:rStyle w:val="longtext1"/>
          <w:sz w:val="22"/>
          <w:szCs w:val="22"/>
          <w:lang w:val="en-US"/>
        </w:rPr>
        <w:t>factors</w:t>
      </w:r>
      <w:r w:rsidR="00AB1467" w:rsidRPr="004F377C">
        <w:rPr>
          <w:rStyle w:val="longtext1"/>
          <w:sz w:val="22"/>
          <w:szCs w:val="22"/>
          <w:lang w:val="en-US"/>
        </w:rPr>
        <w:t xml:space="preserve"> </w:t>
      </w:r>
      <w:r w:rsidR="00E557F4" w:rsidRPr="004F377C">
        <w:rPr>
          <w:rStyle w:val="longtext1"/>
          <w:sz w:val="22"/>
          <w:szCs w:val="22"/>
          <w:lang w:val="en-US"/>
        </w:rPr>
        <w:t xml:space="preserve">to the abundance of </w:t>
      </w:r>
      <w:r w:rsidR="00E557F4" w:rsidRPr="004F377C">
        <w:rPr>
          <w:rStyle w:val="longtext1"/>
          <w:i/>
          <w:sz w:val="22"/>
          <w:szCs w:val="22"/>
          <w:lang w:val="en-US"/>
        </w:rPr>
        <w:t xml:space="preserve">M. </w:t>
      </w:r>
      <w:proofErr w:type="spellStart"/>
      <w:r w:rsidR="00E557F4" w:rsidRPr="004F377C">
        <w:rPr>
          <w:rStyle w:val="longtext1"/>
          <w:i/>
          <w:sz w:val="22"/>
          <w:szCs w:val="22"/>
          <w:lang w:val="en-US"/>
        </w:rPr>
        <w:t>tanajoa</w:t>
      </w:r>
      <w:proofErr w:type="spellEnd"/>
      <w:r w:rsidR="00E557F4" w:rsidRPr="004F377C">
        <w:rPr>
          <w:rStyle w:val="longtext1"/>
          <w:sz w:val="22"/>
          <w:szCs w:val="22"/>
          <w:lang w:val="en-US"/>
        </w:rPr>
        <w:t xml:space="preserve">. </w:t>
      </w:r>
      <w:r w:rsidR="00E557F4" w:rsidRPr="004F377C">
        <w:rPr>
          <w:sz w:val="22"/>
          <w:szCs w:val="22"/>
          <w:lang w:val="en-US"/>
        </w:rPr>
        <w:t xml:space="preserve">The abundance of </w:t>
      </w:r>
      <w:r w:rsidR="00E557F4" w:rsidRPr="004F377C">
        <w:rPr>
          <w:i/>
          <w:sz w:val="22"/>
          <w:szCs w:val="22"/>
          <w:lang w:val="en-US"/>
        </w:rPr>
        <w:t xml:space="preserve">M. </w:t>
      </w:r>
      <w:proofErr w:type="spellStart"/>
      <w:r w:rsidR="00E557F4" w:rsidRPr="004F377C">
        <w:rPr>
          <w:i/>
          <w:sz w:val="22"/>
          <w:szCs w:val="22"/>
          <w:lang w:val="en-US"/>
        </w:rPr>
        <w:t>tanajoa</w:t>
      </w:r>
      <w:proofErr w:type="spellEnd"/>
      <w:r w:rsidR="00E557F4" w:rsidRPr="004F377C">
        <w:rPr>
          <w:i/>
          <w:sz w:val="22"/>
          <w:szCs w:val="22"/>
          <w:lang w:val="en-US"/>
        </w:rPr>
        <w:t xml:space="preserve"> </w:t>
      </w:r>
      <w:r w:rsidR="003F17EC" w:rsidRPr="004F377C">
        <w:rPr>
          <w:sz w:val="22"/>
          <w:szCs w:val="22"/>
          <w:lang w:val="en-US"/>
        </w:rPr>
        <w:t>was high and i</w:t>
      </w:r>
      <w:r w:rsidR="00E557F4" w:rsidRPr="004F377C">
        <w:rPr>
          <w:sz w:val="22"/>
          <w:szCs w:val="22"/>
          <w:lang w:val="en-US"/>
        </w:rPr>
        <w:t xml:space="preserve">ncreased </w:t>
      </w:r>
      <w:r w:rsidR="004D0515" w:rsidRPr="004F377C">
        <w:rPr>
          <w:sz w:val="22"/>
          <w:szCs w:val="22"/>
          <w:lang w:val="en-US"/>
        </w:rPr>
        <w:t>whereas the</w:t>
      </w:r>
      <w:r w:rsidR="00E557F4" w:rsidRPr="004F377C">
        <w:rPr>
          <w:sz w:val="22"/>
          <w:szCs w:val="22"/>
          <w:lang w:val="en-US"/>
        </w:rPr>
        <w:t xml:space="preserve"> abundance of </w:t>
      </w:r>
      <w:r w:rsidR="00C862CD" w:rsidRPr="004F377C">
        <w:rPr>
          <w:i/>
          <w:sz w:val="22"/>
          <w:szCs w:val="22"/>
          <w:lang w:val="en-US"/>
        </w:rPr>
        <w:t>E. ho</w:t>
      </w:r>
      <w:r w:rsidR="00E557F4" w:rsidRPr="004F377C">
        <w:rPr>
          <w:i/>
          <w:sz w:val="22"/>
          <w:szCs w:val="22"/>
          <w:lang w:val="en-US"/>
        </w:rPr>
        <w:t xml:space="preserve"> </w:t>
      </w:r>
      <w:r w:rsidR="003F17EC" w:rsidRPr="004F377C">
        <w:rPr>
          <w:sz w:val="22"/>
          <w:szCs w:val="22"/>
          <w:lang w:val="en-US"/>
        </w:rPr>
        <w:t>was low and r</w:t>
      </w:r>
      <w:r w:rsidR="00E557F4" w:rsidRPr="004F377C">
        <w:rPr>
          <w:sz w:val="22"/>
          <w:szCs w:val="22"/>
          <w:lang w:val="en-US"/>
        </w:rPr>
        <w:t xml:space="preserve">emained </w:t>
      </w:r>
      <w:r w:rsidR="004D0515" w:rsidRPr="004F377C">
        <w:rPr>
          <w:sz w:val="22"/>
          <w:szCs w:val="22"/>
          <w:lang w:val="en-US"/>
        </w:rPr>
        <w:t xml:space="preserve">constant throughout </w:t>
      </w:r>
      <w:r w:rsidR="00EA55C1">
        <w:rPr>
          <w:sz w:val="22"/>
          <w:szCs w:val="22"/>
          <w:lang w:val="en-US"/>
        </w:rPr>
        <w:t>the cultivation cycle of cassava</w:t>
      </w:r>
      <w:r w:rsidR="00E557F4" w:rsidRPr="004F377C">
        <w:rPr>
          <w:rStyle w:val="longtext1"/>
          <w:sz w:val="22"/>
          <w:szCs w:val="22"/>
          <w:lang w:val="en-US"/>
        </w:rPr>
        <w:t>.</w:t>
      </w:r>
      <w:r w:rsidR="00E557F4" w:rsidRPr="004F377C">
        <w:rPr>
          <w:sz w:val="22"/>
          <w:szCs w:val="22"/>
          <w:lang w:val="en-US"/>
        </w:rPr>
        <w:t xml:space="preserve"> </w:t>
      </w:r>
      <w:r w:rsidR="004D0515" w:rsidRPr="004F377C">
        <w:rPr>
          <w:sz w:val="22"/>
          <w:szCs w:val="22"/>
          <w:lang w:val="en-US"/>
        </w:rPr>
        <w:t xml:space="preserve">Hierarchical partitioning analyses revealed that </w:t>
      </w:r>
      <w:r w:rsidR="00F104A3">
        <w:rPr>
          <w:sz w:val="22"/>
          <w:szCs w:val="22"/>
          <w:lang w:val="en-US"/>
        </w:rPr>
        <w:t xml:space="preserve">most of </w:t>
      </w:r>
      <w:r w:rsidR="004F377C">
        <w:rPr>
          <w:rStyle w:val="longtext1"/>
          <w:sz w:val="22"/>
          <w:szCs w:val="22"/>
          <w:lang w:val="en-US"/>
        </w:rPr>
        <w:t>the var</w:t>
      </w:r>
      <w:r w:rsidR="00E557F4" w:rsidRPr="004F377C">
        <w:rPr>
          <w:rStyle w:val="longtext1"/>
          <w:sz w:val="22"/>
          <w:szCs w:val="22"/>
          <w:lang w:val="en-US"/>
        </w:rPr>
        <w:t xml:space="preserve">iance </w:t>
      </w:r>
      <w:r w:rsidR="00604CB0" w:rsidRPr="004F377C">
        <w:rPr>
          <w:rStyle w:val="longtext1"/>
          <w:sz w:val="22"/>
          <w:szCs w:val="22"/>
          <w:lang w:val="en-US"/>
        </w:rPr>
        <w:t>for the abundance of</w:t>
      </w:r>
      <w:r w:rsidR="00E557F4" w:rsidRPr="004F377C">
        <w:rPr>
          <w:rStyle w:val="longtext1"/>
          <w:sz w:val="22"/>
          <w:szCs w:val="22"/>
          <w:lang w:val="en-US"/>
        </w:rPr>
        <w:t xml:space="preserve"> </w:t>
      </w:r>
      <w:r w:rsidR="00A91953" w:rsidRPr="004F377C">
        <w:rPr>
          <w:rStyle w:val="longtext1"/>
          <w:i/>
          <w:sz w:val="22"/>
          <w:szCs w:val="22"/>
          <w:lang w:val="en-US"/>
        </w:rPr>
        <w:t xml:space="preserve">M. </w:t>
      </w:r>
      <w:proofErr w:type="spellStart"/>
      <w:r w:rsidR="00A91953" w:rsidRPr="004F377C">
        <w:rPr>
          <w:rStyle w:val="longtext1"/>
          <w:i/>
          <w:sz w:val="22"/>
          <w:szCs w:val="22"/>
          <w:lang w:val="en-US"/>
        </w:rPr>
        <w:t>tanajoa</w:t>
      </w:r>
      <w:proofErr w:type="spellEnd"/>
      <w:r w:rsidR="00E557F4" w:rsidRPr="004F377C">
        <w:rPr>
          <w:rStyle w:val="longtext1"/>
          <w:sz w:val="22"/>
          <w:szCs w:val="22"/>
          <w:lang w:val="en-US"/>
        </w:rPr>
        <w:t xml:space="preserve"> was explained </w:t>
      </w:r>
      <w:r w:rsidR="00C06159" w:rsidRPr="004F377C">
        <w:rPr>
          <w:rStyle w:val="longtext1"/>
          <w:sz w:val="22"/>
          <w:szCs w:val="22"/>
          <w:lang w:val="en-US"/>
        </w:rPr>
        <w:t>by</w:t>
      </w:r>
      <w:r w:rsidR="00604CB0" w:rsidRPr="004F377C">
        <w:rPr>
          <w:rStyle w:val="longtext1"/>
          <w:sz w:val="22"/>
          <w:szCs w:val="22"/>
          <w:lang w:val="en-US"/>
        </w:rPr>
        <w:t xml:space="preserve"> rainfall and</w:t>
      </w:r>
      <w:r w:rsidR="00E557F4" w:rsidRPr="004F377C">
        <w:rPr>
          <w:rStyle w:val="longtext1"/>
          <w:sz w:val="22"/>
          <w:szCs w:val="22"/>
          <w:lang w:val="en-US"/>
        </w:rPr>
        <w:t xml:space="preserve"> relative hu</w:t>
      </w:r>
      <w:r w:rsidR="00D26B57" w:rsidRPr="004F377C">
        <w:rPr>
          <w:rStyle w:val="longtext1"/>
          <w:sz w:val="22"/>
          <w:szCs w:val="22"/>
          <w:lang w:val="en-US"/>
        </w:rPr>
        <w:t xml:space="preserve">midity followed by </w:t>
      </w:r>
      <w:r w:rsidR="00C862CD" w:rsidRPr="004F377C">
        <w:rPr>
          <w:rFonts w:eastAsia="Calibri"/>
          <w:i/>
          <w:sz w:val="22"/>
          <w:szCs w:val="22"/>
          <w:lang w:val="en-US"/>
        </w:rPr>
        <w:t>E. ho</w:t>
      </w:r>
      <w:r w:rsidR="00E557F4" w:rsidRPr="004F377C">
        <w:rPr>
          <w:rFonts w:eastAsia="Calibri"/>
          <w:sz w:val="22"/>
          <w:szCs w:val="22"/>
          <w:lang w:val="en-US"/>
        </w:rPr>
        <w:t xml:space="preserve"> </w:t>
      </w:r>
      <w:r w:rsidR="00D26B57" w:rsidRPr="004F377C">
        <w:rPr>
          <w:rFonts w:eastAsia="Calibri"/>
          <w:sz w:val="22"/>
          <w:szCs w:val="22"/>
          <w:lang w:val="en-US"/>
        </w:rPr>
        <w:t xml:space="preserve">abundance </w:t>
      </w:r>
      <w:r w:rsidR="00C06159" w:rsidRPr="004F377C">
        <w:rPr>
          <w:rStyle w:val="longtext1"/>
          <w:sz w:val="22"/>
          <w:szCs w:val="22"/>
          <w:lang w:val="en-US"/>
        </w:rPr>
        <w:t>and temperature</w:t>
      </w:r>
      <w:r w:rsidR="00E557F4" w:rsidRPr="004F377C">
        <w:rPr>
          <w:rStyle w:val="longtext1"/>
          <w:sz w:val="22"/>
          <w:szCs w:val="22"/>
          <w:lang w:val="en-US"/>
        </w:rPr>
        <w:t xml:space="preserve">. </w:t>
      </w:r>
      <w:r w:rsidR="00F104A3">
        <w:rPr>
          <w:rStyle w:val="longtext1"/>
          <w:sz w:val="22"/>
          <w:szCs w:val="22"/>
          <w:lang w:val="en-US"/>
        </w:rPr>
        <w:t xml:space="preserve">In conclusion, although the generalist predatory mite </w:t>
      </w:r>
      <w:r w:rsidR="00F104A3" w:rsidRPr="00EA55C1">
        <w:rPr>
          <w:rStyle w:val="longtext1"/>
          <w:i/>
          <w:sz w:val="22"/>
          <w:szCs w:val="22"/>
          <w:lang w:val="en-US"/>
        </w:rPr>
        <w:t>E. ho</w:t>
      </w:r>
      <w:r w:rsidR="00F104A3">
        <w:rPr>
          <w:rStyle w:val="longtext1"/>
          <w:sz w:val="22"/>
          <w:szCs w:val="22"/>
          <w:lang w:val="en-US"/>
        </w:rPr>
        <w:t xml:space="preserve"> contributed to regulate populations of the cassava green mite the main mechanisms explaining the</w:t>
      </w:r>
      <w:r w:rsidR="000A718E">
        <w:rPr>
          <w:rStyle w:val="longtext1"/>
          <w:sz w:val="22"/>
          <w:szCs w:val="22"/>
          <w:lang w:val="en-US"/>
        </w:rPr>
        <w:t xml:space="preserve"> abundance of</w:t>
      </w:r>
      <w:r w:rsidR="00F104A3">
        <w:rPr>
          <w:rStyle w:val="longtext1"/>
          <w:sz w:val="22"/>
          <w:szCs w:val="22"/>
          <w:lang w:val="en-US"/>
        </w:rPr>
        <w:t xml:space="preserve"> </w:t>
      </w:r>
      <w:r w:rsidR="00F104A3" w:rsidRPr="00EA55C1">
        <w:rPr>
          <w:rStyle w:val="longtext1"/>
          <w:i/>
          <w:sz w:val="22"/>
          <w:szCs w:val="22"/>
          <w:lang w:val="en-US"/>
        </w:rPr>
        <w:t xml:space="preserve">M. </w:t>
      </w:r>
      <w:proofErr w:type="spellStart"/>
      <w:r w:rsidR="00F104A3" w:rsidRPr="00EA55C1">
        <w:rPr>
          <w:rStyle w:val="longtext1"/>
          <w:i/>
          <w:sz w:val="22"/>
          <w:szCs w:val="22"/>
          <w:lang w:val="en-US"/>
        </w:rPr>
        <w:t>tanajoa</w:t>
      </w:r>
      <w:proofErr w:type="spellEnd"/>
      <w:r w:rsidR="00F104A3">
        <w:rPr>
          <w:rStyle w:val="longtext1"/>
          <w:sz w:val="22"/>
          <w:szCs w:val="22"/>
          <w:lang w:val="en-US"/>
        </w:rPr>
        <w:t xml:space="preserve"> were abiotic environmental </w:t>
      </w:r>
      <w:r w:rsidR="00D36FB7">
        <w:rPr>
          <w:rStyle w:val="longtext1"/>
          <w:sz w:val="22"/>
          <w:szCs w:val="22"/>
          <w:lang w:val="en-US"/>
        </w:rPr>
        <w:t>factors</w:t>
      </w:r>
      <w:r w:rsidRPr="004F377C">
        <w:rPr>
          <w:rStyle w:val="longtext1"/>
          <w:sz w:val="22"/>
          <w:szCs w:val="22"/>
          <w:lang w:val="en-US"/>
        </w:rPr>
        <w:t>.</w:t>
      </w:r>
      <w:r w:rsidR="00AB1467" w:rsidRPr="004F377C">
        <w:rPr>
          <w:rStyle w:val="longtext1"/>
          <w:sz w:val="22"/>
          <w:szCs w:val="22"/>
          <w:lang w:val="en-US"/>
        </w:rPr>
        <w:t xml:space="preserve"> </w:t>
      </w:r>
    </w:p>
    <w:p w:rsidR="00E557F4" w:rsidRPr="00915431" w:rsidRDefault="00E557F4" w:rsidP="00E557F4">
      <w:pPr>
        <w:spacing w:line="276" w:lineRule="auto"/>
        <w:jc w:val="both"/>
        <w:rPr>
          <w:sz w:val="22"/>
          <w:szCs w:val="22"/>
          <w:lang w:val="en-US"/>
        </w:rPr>
      </w:pPr>
    </w:p>
    <w:p w:rsidR="00E557F4" w:rsidRPr="00915431" w:rsidRDefault="00E557F4" w:rsidP="00E557F4">
      <w:pPr>
        <w:spacing w:line="276" w:lineRule="auto"/>
        <w:jc w:val="both"/>
        <w:rPr>
          <w:rStyle w:val="longtext1"/>
          <w:sz w:val="22"/>
          <w:szCs w:val="22"/>
          <w:lang w:val="en-US"/>
        </w:rPr>
      </w:pPr>
      <w:r w:rsidRPr="00915431">
        <w:rPr>
          <w:b/>
          <w:sz w:val="22"/>
          <w:szCs w:val="22"/>
          <w:lang w:val="en-US"/>
        </w:rPr>
        <w:t>Keywords</w:t>
      </w:r>
      <w:r w:rsidRPr="00915431">
        <w:rPr>
          <w:sz w:val="22"/>
          <w:szCs w:val="22"/>
          <w:lang w:val="en-US"/>
        </w:rPr>
        <w:t>: Biologica</w:t>
      </w:r>
      <w:r w:rsidR="00F2527D">
        <w:rPr>
          <w:sz w:val="22"/>
          <w:szCs w:val="22"/>
          <w:lang w:val="en-US"/>
        </w:rPr>
        <w:t>l control,</w:t>
      </w:r>
      <w:r w:rsidR="00A4367B">
        <w:rPr>
          <w:sz w:val="22"/>
          <w:szCs w:val="22"/>
          <w:lang w:val="en-US"/>
        </w:rPr>
        <w:t xml:space="preserve"> Ec</w:t>
      </w:r>
      <w:r w:rsidR="004F377C">
        <w:rPr>
          <w:sz w:val="22"/>
          <w:szCs w:val="22"/>
          <w:lang w:val="en-US"/>
        </w:rPr>
        <w:t>osystem</w:t>
      </w:r>
      <w:r w:rsidR="00A4367B">
        <w:rPr>
          <w:sz w:val="22"/>
          <w:szCs w:val="22"/>
          <w:lang w:val="en-US"/>
        </w:rPr>
        <w:t xml:space="preserve"> Services,</w:t>
      </w:r>
      <w:r w:rsidR="00F2527D">
        <w:rPr>
          <w:sz w:val="22"/>
          <w:szCs w:val="22"/>
          <w:lang w:val="en-US"/>
        </w:rPr>
        <w:t xml:space="preserve"> P</w:t>
      </w:r>
      <w:r w:rsidR="00B64146">
        <w:rPr>
          <w:sz w:val="22"/>
          <w:szCs w:val="22"/>
          <w:lang w:val="en-US"/>
        </w:rPr>
        <w:t>est mites, P</w:t>
      </w:r>
      <w:r w:rsidR="001A4378">
        <w:rPr>
          <w:sz w:val="22"/>
          <w:szCs w:val="22"/>
          <w:lang w:val="en-US"/>
        </w:rPr>
        <w:t>redatory mite</w:t>
      </w:r>
    </w:p>
    <w:p w:rsidR="00E557F4" w:rsidRDefault="00E557F4" w:rsidP="00E557F4">
      <w:pPr>
        <w:spacing w:line="276" w:lineRule="auto"/>
        <w:jc w:val="both"/>
        <w:rPr>
          <w:rStyle w:val="longtext1"/>
          <w:sz w:val="22"/>
          <w:szCs w:val="22"/>
          <w:lang w:val="en-US"/>
        </w:rPr>
      </w:pPr>
    </w:p>
    <w:p w:rsidR="009F6A3A" w:rsidRPr="00E557F4" w:rsidRDefault="009F6A3A">
      <w:pPr>
        <w:rPr>
          <w:lang w:val="en-US"/>
        </w:rPr>
      </w:pPr>
    </w:p>
    <w:sectPr w:rsidR="009F6A3A" w:rsidRPr="00E557F4" w:rsidSect="009F6A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E557F4"/>
    <w:rsid w:val="000152D8"/>
    <w:rsid w:val="0008042F"/>
    <w:rsid w:val="00084516"/>
    <w:rsid w:val="000A718E"/>
    <w:rsid w:val="00101032"/>
    <w:rsid w:val="001A4378"/>
    <w:rsid w:val="0025414A"/>
    <w:rsid w:val="002E002E"/>
    <w:rsid w:val="00324B0E"/>
    <w:rsid w:val="00354354"/>
    <w:rsid w:val="003609BD"/>
    <w:rsid w:val="003C4EC8"/>
    <w:rsid w:val="003C63AA"/>
    <w:rsid w:val="003F17EC"/>
    <w:rsid w:val="00417286"/>
    <w:rsid w:val="004A2187"/>
    <w:rsid w:val="004D0515"/>
    <w:rsid w:val="004F377C"/>
    <w:rsid w:val="005251C0"/>
    <w:rsid w:val="005324DB"/>
    <w:rsid w:val="005A7D82"/>
    <w:rsid w:val="005D7405"/>
    <w:rsid w:val="005E5B4E"/>
    <w:rsid w:val="00604CB0"/>
    <w:rsid w:val="00657BBF"/>
    <w:rsid w:val="00691697"/>
    <w:rsid w:val="006D1FD3"/>
    <w:rsid w:val="006D6AC1"/>
    <w:rsid w:val="007F137E"/>
    <w:rsid w:val="007F2F65"/>
    <w:rsid w:val="00827650"/>
    <w:rsid w:val="008A66E0"/>
    <w:rsid w:val="008F7F89"/>
    <w:rsid w:val="00942DFB"/>
    <w:rsid w:val="009F6A3A"/>
    <w:rsid w:val="00A4367B"/>
    <w:rsid w:val="00A91953"/>
    <w:rsid w:val="00AB1467"/>
    <w:rsid w:val="00B154A9"/>
    <w:rsid w:val="00B35DAE"/>
    <w:rsid w:val="00B63D69"/>
    <w:rsid w:val="00B64146"/>
    <w:rsid w:val="00B64590"/>
    <w:rsid w:val="00B66EFD"/>
    <w:rsid w:val="00B7180B"/>
    <w:rsid w:val="00B7318F"/>
    <w:rsid w:val="00B92201"/>
    <w:rsid w:val="00BD287C"/>
    <w:rsid w:val="00C06159"/>
    <w:rsid w:val="00C862CD"/>
    <w:rsid w:val="00CB227E"/>
    <w:rsid w:val="00CB545F"/>
    <w:rsid w:val="00CD2323"/>
    <w:rsid w:val="00D04C1C"/>
    <w:rsid w:val="00D26B57"/>
    <w:rsid w:val="00D36FB7"/>
    <w:rsid w:val="00DA2444"/>
    <w:rsid w:val="00DC54F2"/>
    <w:rsid w:val="00E26819"/>
    <w:rsid w:val="00E557F4"/>
    <w:rsid w:val="00E61E4C"/>
    <w:rsid w:val="00E82E2F"/>
    <w:rsid w:val="00EA55C1"/>
    <w:rsid w:val="00F00AE6"/>
    <w:rsid w:val="00F104A3"/>
    <w:rsid w:val="00F2527D"/>
    <w:rsid w:val="00F31986"/>
    <w:rsid w:val="00F42D28"/>
    <w:rsid w:val="00F72DCD"/>
    <w:rsid w:val="00F8262A"/>
    <w:rsid w:val="00F9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ongtext1">
    <w:name w:val="long_text1"/>
    <w:basedOn w:val="Fontepargpadro"/>
    <w:rsid w:val="00E557F4"/>
    <w:rPr>
      <w:sz w:val="20"/>
      <w:szCs w:val="20"/>
    </w:rPr>
  </w:style>
  <w:style w:type="paragraph" w:styleId="SemEspaamento">
    <w:name w:val="No Spacing"/>
    <w:uiPriority w:val="1"/>
    <w:qFormat/>
    <w:rsid w:val="004F377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7FEC-2B75-416A-928E-E23436949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ATEODORO</dc:creator>
  <cp:lastModifiedBy>ad.teodoro</cp:lastModifiedBy>
  <cp:revision>19</cp:revision>
  <cp:lastPrinted>2011-05-10T17:07:00Z</cp:lastPrinted>
  <dcterms:created xsi:type="dcterms:W3CDTF">2011-05-06T18:17:00Z</dcterms:created>
  <dcterms:modified xsi:type="dcterms:W3CDTF">2011-05-13T12:22:00Z</dcterms:modified>
</cp:coreProperties>
</file>