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F3" w:rsidRDefault="003A7D5A" w:rsidP="007765A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The environmentally benign </w:t>
      </w:r>
      <w:r w:rsidR="00EE1240" w:rsidRPr="007765AE">
        <w:rPr>
          <w:rFonts w:asciiTheme="majorBidi" w:hAnsiTheme="majorBidi" w:cstheme="majorBidi"/>
          <w:b/>
          <w:bCs/>
          <w:sz w:val="24"/>
          <w:szCs w:val="24"/>
        </w:rPr>
        <w:t xml:space="preserve">pulping process of non- wood fibers in </w:t>
      </w:r>
      <w:r w:rsidR="002B18CD" w:rsidRPr="007765AE">
        <w:rPr>
          <w:rFonts w:asciiTheme="majorBidi" w:hAnsiTheme="majorBidi" w:cstheme="majorBidi"/>
          <w:b/>
          <w:bCs/>
          <w:sz w:val="24"/>
          <w:szCs w:val="24"/>
          <w:lang w:bidi="fa-IR"/>
        </w:rPr>
        <w:t>manufacture of Equisetum fibers cement boards</w:t>
      </w:r>
    </w:p>
    <w:p w:rsidR="00760A78" w:rsidRDefault="00760A78" w:rsidP="007765A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:rsidR="00760A78" w:rsidRDefault="00760A78" w:rsidP="00760A7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Zahra Naghizadeh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1,*</w:t>
      </w:r>
      <w:r>
        <w:rPr>
          <w:rFonts w:ascii="Times New Roman" w:hAnsi="Times New Roman" w:cs="Times New Roman"/>
          <w:b/>
          <w:bCs/>
          <w:sz w:val="24"/>
          <w:szCs w:val="24"/>
        </w:rPr>
        <w:t>, Mohammad M. Faezipour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Ghanbar Ebrahimi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Yahya Hamzeh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760A78" w:rsidRDefault="00760A78" w:rsidP="00760A7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Senior expert, Wood &amp; Paper Science &amp; Technology, I.R. Iran</w:t>
      </w:r>
    </w:p>
    <w:p w:rsidR="00760A78" w:rsidRDefault="00760A78" w:rsidP="00760A7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Professor, Faculty of Natural Resources, University of Tehran, I.R. Iran</w:t>
      </w:r>
    </w:p>
    <w:p w:rsidR="00760A78" w:rsidRDefault="00760A78" w:rsidP="00760A7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Associate Prof., Faculty of Natural Resources, University of Tehran, I.R. Iran</w:t>
      </w:r>
    </w:p>
    <w:p w:rsidR="00760A78" w:rsidRPr="007765AE" w:rsidRDefault="00760A78" w:rsidP="007765A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F7544" w:rsidRPr="007765AE" w:rsidRDefault="004F7544" w:rsidP="007765A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7765AE">
        <w:rPr>
          <w:rFonts w:asciiTheme="majorBidi" w:hAnsiTheme="majorBidi" w:cstheme="majorBidi"/>
          <w:b/>
          <w:bCs/>
          <w:sz w:val="24"/>
          <w:szCs w:val="24"/>
          <w:lang w:bidi="fa-IR"/>
        </w:rPr>
        <w:t>Abstract</w:t>
      </w:r>
    </w:p>
    <w:p w:rsidR="00E00F09" w:rsidRPr="007520E2" w:rsidRDefault="00364FAE" w:rsidP="0020747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765AE">
        <w:rPr>
          <w:rFonts w:asciiTheme="majorBidi" w:hAnsiTheme="majorBidi" w:cstheme="majorBidi"/>
          <w:sz w:val="24"/>
          <w:szCs w:val="24"/>
        </w:rPr>
        <w:t xml:space="preserve">The demand for </w:t>
      </w:r>
      <w:r w:rsidR="00096B20" w:rsidRPr="007765AE">
        <w:rPr>
          <w:rFonts w:asciiTheme="majorBidi" w:hAnsiTheme="majorBidi" w:cstheme="majorBidi"/>
          <w:sz w:val="24"/>
          <w:szCs w:val="24"/>
        </w:rPr>
        <w:t>low-cost raw materials as natural fibers</w:t>
      </w:r>
      <w:r w:rsidR="007B5BE3" w:rsidRPr="007765AE">
        <w:rPr>
          <w:rFonts w:asciiTheme="majorBidi" w:hAnsiTheme="majorBidi" w:cstheme="majorBidi"/>
          <w:sz w:val="24"/>
          <w:szCs w:val="24"/>
        </w:rPr>
        <w:t xml:space="preserve">, </w:t>
      </w:r>
      <w:r w:rsidR="007B5BE3" w:rsidRPr="007765AE">
        <w:rPr>
          <w:rFonts w:ascii="Times-Roman" w:hAnsi="Times-Roman" w:cs="Times-Roman"/>
          <w:sz w:val="24"/>
          <w:szCs w:val="24"/>
        </w:rPr>
        <w:t>being an abundant and renewable resource,</w:t>
      </w:r>
      <w:r w:rsidR="007B5BE3" w:rsidRPr="007765AE">
        <w:rPr>
          <w:rFonts w:asciiTheme="majorBidi" w:hAnsiTheme="majorBidi" w:cstheme="majorBidi"/>
          <w:sz w:val="24"/>
          <w:szCs w:val="24"/>
        </w:rPr>
        <w:t xml:space="preserve"> </w:t>
      </w:r>
      <w:r w:rsidR="00096B20" w:rsidRPr="007765AE">
        <w:rPr>
          <w:rFonts w:asciiTheme="majorBidi" w:hAnsiTheme="majorBidi" w:cstheme="majorBidi"/>
          <w:sz w:val="24"/>
          <w:szCs w:val="24"/>
        </w:rPr>
        <w:t xml:space="preserve">has </w:t>
      </w:r>
      <w:r w:rsidR="0020747F">
        <w:rPr>
          <w:rFonts w:asciiTheme="majorBidi" w:hAnsiTheme="majorBidi" w:cstheme="majorBidi"/>
          <w:sz w:val="24"/>
          <w:szCs w:val="24"/>
        </w:rPr>
        <w:t>increase</w:t>
      </w:r>
      <w:r w:rsidR="001E7C24">
        <w:rPr>
          <w:rFonts w:asciiTheme="majorBidi" w:hAnsiTheme="majorBidi" w:cstheme="majorBidi"/>
          <w:sz w:val="24"/>
          <w:szCs w:val="24"/>
        </w:rPr>
        <w:t>d</w:t>
      </w:r>
      <w:r w:rsidR="00096B20" w:rsidRPr="007765AE">
        <w:rPr>
          <w:rFonts w:asciiTheme="majorBidi" w:hAnsiTheme="majorBidi" w:cstheme="majorBidi"/>
          <w:sz w:val="24"/>
          <w:szCs w:val="24"/>
        </w:rPr>
        <w:t xml:space="preserve"> to produce fibers-cement boards.</w:t>
      </w:r>
      <w:r w:rsidR="001B015B" w:rsidRPr="007765AE">
        <w:rPr>
          <w:rFonts w:asciiTheme="majorBidi" w:hAnsiTheme="majorBidi" w:cstheme="majorBidi"/>
          <w:sz w:val="24"/>
          <w:szCs w:val="24"/>
        </w:rPr>
        <w:t xml:space="preserve"> Equisetum telmateia fibers are an effective alternative source of cellulose</w:t>
      </w:r>
      <w:r w:rsidR="009207D3" w:rsidRPr="007765AE">
        <w:rPr>
          <w:rFonts w:asciiTheme="majorBidi" w:hAnsiTheme="majorBidi" w:cstheme="majorBidi"/>
          <w:sz w:val="24"/>
          <w:szCs w:val="24"/>
        </w:rPr>
        <w:t xml:space="preserve"> and silica</w:t>
      </w:r>
      <w:r w:rsidR="001B015B" w:rsidRPr="007765AE">
        <w:rPr>
          <w:rFonts w:asciiTheme="majorBidi" w:hAnsiTheme="majorBidi" w:cstheme="majorBidi"/>
          <w:sz w:val="24"/>
          <w:szCs w:val="24"/>
        </w:rPr>
        <w:t xml:space="preserve"> for producing fibers cement boards with acceptable properties.</w:t>
      </w:r>
      <w:r w:rsidR="00096B20" w:rsidRPr="007765AE">
        <w:rPr>
          <w:rFonts w:asciiTheme="majorBidi" w:hAnsiTheme="majorBidi" w:cstheme="majorBidi"/>
          <w:sz w:val="24"/>
          <w:szCs w:val="24"/>
        </w:rPr>
        <w:t xml:space="preserve"> </w:t>
      </w:r>
      <w:r w:rsidR="00F13F25" w:rsidRPr="007765AE">
        <w:rPr>
          <w:rFonts w:asciiTheme="majorBidi" w:hAnsiTheme="majorBidi" w:cstheme="majorBidi"/>
          <w:sz w:val="24"/>
          <w:szCs w:val="24"/>
        </w:rPr>
        <w:t xml:space="preserve">In order to use </w:t>
      </w:r>
      <w:r w:rsidR="008C7EAC" w:rsidRPr="007765AE">
        <w:rPr>
          <w:rFonts w:asciiTheme="majorBidi" w:hAnsiTheme="majorBidi" w:cstheme="majorBidi"/>
          <w:sz w:val="24"/>
          <w:szCs w:val="24"/>
        </w:rPr>
        <w:t xml:space="preserve">a new and </w:t>
      </w:r>
      <w:r w:rsidR="00F13F25" w:rsidRPr="007765AE">
        <w:rPr>
          <w:rFonts w:asciiTheme="majorBidi" w:hAnsiTheme="majorBidi" w:cstheme="majorBidi"/>
          <w:sz w:val="24"/>
          <w:szCs w:val="24"/>
        </w:rPr>
        <w:t>the less polluting pulping process</w:t>
      </w:r>
      <w:r w:rsidR="00D038A6" w:rsidRPr="007765AE">
        <w:rPr>
          <w:rFonts w:asciiTheme="majorBidi" w:hAnsiTheme="majorBidi" w:cstheme="majorBidi"/>
          <w:sz w:val="24"/>
          <w:szCs w:val="24"/>
        </w:rPr>
        <w:t xml:space="preserve">, </w:t>
      </w:r>
      <w:r w:rsidR="000922C2">
        <w:rPr>
          <w:rFonts w:asciiTheme="majorBidi" w:hAnsiTheme="majorBidi" w:cstheme="majorBidi"/>
          <w:sz w:val="24"/>
          <w:szCs w:val="24"/>
        </w:rPr>
        <w:t xml:space="preserve">retain </w:t>
      </w:r>
      <w:r w:rsidR="00C203E4" w:rsidRPr="007765AE">
        <w:rPr>
          <w:rFonts w:asciiTheme="majorBidi" w:hAnsiTheme="majorBidi" w:cstheme="majorBidi"/>
          <w:sz w:val="24"/>
          <w:szCs w:val="24"/>
        </w:rPr>
        <w:t>the highest of silica by the pulp</w:t>
      </w:r>
      <w:r w:rsidR="00D038A6" w:rsidRPr="007765AE">
        <w:rPr>
          <w:rFonts w:asciiTheme="majorBidi" w:hAnsiTheme="majorBidi" w:cstheme="majorBidi"/>
          <w:sz w:val="24"/>
          <w:szCs w:val="24"/>
        </w:rPr>
        <w:t xml:space="preserve"> and also decre</w:t>
      </w:r>
      <w:r w:rsidR="000922C2">
        <w:rPr>
          <w:rFonts w:asciiTheme="majorBidi" w:hAnsiTheme="majorBidi" w:cstheme="majorBidi"/>
          <w:sz w:val="24"/>
          <w:szCs w:val="24"/>
        </w:rPr>
        <w:t>ase</w:t>
      </w:r>
      <w:r w:rsidR="00D038A6" w:rsidRPr="007765AE">
        <w:rPr>
          <w:rFonts w:asciiTheme="majorBidi" w:hAnsiTheme="majorBidi" w:cstheme="majorBidi"/>
          <w:sz w:val="24"/>
          <w:szCs w:val="24"/>
        </w:rPr>
        <w:t xml:space="preserve"> </w:t>
      </w:r>
      <w:r w:rsidR="000922C2">
        <w:rPr>
          <w:rFonts w:asciiTheme="majorBidi" w:hAnsiTheme="majorBidi" w:cstheme="majorBidi"/>
          <w:sz w:val="24"/>
          <w:szCs w:val="24"/>
        </w:rPr>
        <w:t>the</w:t>
      </w:r>
      <w:r w:rsidR="00D038A6" w:rsidRPr="007765AE">
        <w:rPr>
          <w:rFonts w:asciiTheme="majorBidi" w:hAnsiTheme="majorBidi" w:cstheme="majorBidi"/>
          <w:sz w:val="24"/>
          <w:szCs w:val="24"/>
        </w:rPr>
        <w:t xml:space="preserve"> pulp xylogl</w:t>
      </w:r>
      <w:r w:rsidR="00F23AC6">
        <w:rPr>
          <w:rFonts w:asciiTheme="majorBidi" w:hAnsiTheme="majorBidi" w:cstheme="majorBidi"/>
          <w:sz w:val="24"/>
          <w:szCs w:val="24"/>
        </w:rPr>
        <w:t>u</w:t>
      </w:r>
      <w:r w:rsidR="00D038A6" w:rsidRPr="007765AE">
        <w:rPr>
          <w:rFonts w:asciiTheme="majorBidi" w:hAnsiTheme="majorBidi" w:cstheme="majorBidi"/>
          <w:sz w:val="24"/>
          <w:szCs w:val="24"/>
        </w:rPr>
        <w:t>can conte</w:t>
      </w:r>
      <w:r w:rsidR="00CA4832" w:rsidRPr="007765AE">
        <w:rPr>
          <w:rFonts w:asciiTheme="majorBidi" w:hAnsiTheme="majorBidi" w:cstheme="majorBidi"/>
          <w:sz w:val="24"/>
          <w:szCs w:val="24"/>
        </w:rPr>
        <w:t>n</w:t>
      </w:r>
      <w:r w:rsidR="00D038A6" w:rsidRPr="007765AE">
        <w:rPr>
          <w:rFonts w:asciiTheme="majorBidi" w:hAnsiTheme="majorBidi" w:cstheme="majorBidi"/>
          <w:sz w:val="24"/>
          <w:szCs w:val="24"/>
        </w:rPr>
        <w:t>t</w:t>
      </w:r>
      <w:r w:rsidR="00405F39" w:rsidRPr="007765AE">
        <w:rPr>
          <w:rFonts w:asciiTheme="majorBidi" w:hAnsiTheme="majorBidi" w:cstheme="majorBidi"/>
          <w:sz w:val="24"/>
          <w:szCs w:val="24"/>
        </w:rPr>
        <w:t>, NaOH</w:t>
      </w:r>
      <w:r w:rsidR="00D038A6" w:rsidRPr="007765AE">
        <w:rPr>
          <w:rFonts w:asciiTheme="majorBidi" w:hAnsiTheme="majorBidi" w:cstheme="majorBidi"/>
          <w:sz w:val="24"/>
          <w:szCs w:val="24"/>
        </w:rPr>
        <w:t xml:space="preserve">, </w:t>
      </w:r>
      <w:r w:rsidR="00F13F25" w:rsidRPr="007765AE">
        <w:rPr>
          <w:rFonts w:asciiTheme="majorBidi" w:hAnsiTheme="majorBidi" w:cstheme="majorBidi"/>
          <w:sz w:val="24"/>
          <w:szCs w:val="24"/>
        </w:rPr>
        <w:t xml:space="preserve"> H</w:t>
      </w:r>
      <w:r w:rsidR="00F13F25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13F25" w:rsidRPr="007765AE">
        <w:rPr>
          <w:rFonts w:asciiTheme="majorBidi" w:hAnsiTheme="majorBidi" w:cstheme="majorBidi"/>
          <w:sz w:val="24"/>
          <w:szCs w:val="24"/>
        </w:rPr>
        <w:t>O</w:t>
      </w:r>
      <w:r w:rsidR="00F13F25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13F25" w:rsidRPr="007765AE">
        <w:rPr>
          <w:rFonts w:asciiTheme="majorBidi" w:hAnsiTheme="majorBidi" w:cstheme="majorBidi"/>
          <w:sz w:val="24"/>
          <w:szCs w:val="24"/>
        </w:rPr>
        <w:t xml:space="preserve"> and Al</w:t>
      </w:r>
      <w:r w:rsidR="00F13F25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13F25" w:rsidRPr="007765AE">
        <w:rPr>
          <w:rFonts w:asciiTheme="majorBidi" w:hAnsiTheme="majorBidi" w:cstheme="majorBidi"/>
          <w:sz w:val="24"/>
          <w:szCs w:val="24"/>
        </w:rPr>
        <w:t>O</w:t>
      </w:r>
      <w:r w:rsidR="00F13F25" w:rsidRPr="007765A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13F25" w:rsidRPr="007765AE">
        <w:rPr>
          <w:rFonts w:asciiTheme="majorBidi" w:hAnsiTheme="majorBidi" w:cstheme="majorBidi"/>
          <w:sz w:val="24"/>
          <w:szCs w:val="24"/>
        </w:rPr>
        <w:t xml:space="preserve"> were used for pulp production</w:t>
      </w:r>
      <w:r w:rsidR="00585578" w:rsidRPr="007765AE">
        <w:rPr>
          <w:rFonts w:asciiTheme="majorBidi" w:hAnsiTheme="majorBidi" w:cstheme="majorBidi"/>
          <w:sz w:val="24"/>
          <w:szCs w:val="24"/>
        </w:rPr>
        <w:t xml:space="preserve"> in this research</w:t>
      </w:r>
      <w:r w:rsidRPr="007765AE">
        <w:rPr>
          <w:rFonts w:asciiTheme="majorBidi" w:hAnsiTheme="majorBidi" w:cstheme="majorBidi"/>
          <w:sz w:val="24"/>
          <w:szCs w:val="24"/>
        </w:rPr>
        <w:t xml:space="preserve">. This paper </w:t>
      </w:r>
      <w:r w:rsidR="00CA4832" w:rsidRPr="007765AE">
        <w:rPr>
          <w:rFonts w:asciiTheme="majorBidi" w:hAnsiTheme="majorBidi" w:cstheme="majorBidi"/>
          <w:sz w:val="24"/>
          <w:szCs w:val="24"/>
        </w:rPr>
        <w:t xml:space="preserve">investigates </w:t>
      </w:r>
      <w:r w:rsidR="00984485">
        <w:rPr>
          <w:rFonts w:asciiTheme="majorBidi" w:hAnsiTheme="majorBidi" w:cstheme="majorBidi"/>
          <w:sz w:val="24"/>
          <w:szCs w:val="24"/>
        </w:rPr>
        <w:t>physical, mechanical and thermal</w:t>
      </w:r>
      <w:r w:rsidR="001B015B" w:rsidRPr="007765AE">
        <w:rPr>
          <w:rFonts w:asciiTheme="majorBidi" w:hAnsiTheme="majorBidi" w:cstheme="majorBidi"/>
          <w:sz w:val="24"/>
          <w:szCs w:val="24"/>
        </w:rPr>
        <w:t xml:space="preserve"> </w:t>
      </w:r>
      <w:r w:rsidRPr="007765AE">
        <w:rPr>
          <w:rFonts w:asciiTheme="majorBidi" w:hAnsiTheme="majorBidi" w:cstheme="majorBidi"/>
          <w:sz w:val="24"/>
          <w:szCs w:val="24"/>
        </w:rPr>
        <w:t xml:space="preserve">properties of </w:t>
      </w:r>
      <w:r w:rsidR="00FD7F7B" w:rsidRPr="007765AE">
        <w:rPr>
          <w:rFonts w:asciiTheme="majorBidi" w:hAnsiTheme="majorBidi" w:cstheme="majorBidi"/>
          <w:sz w:val="24"/>
          <w:szCs w:val="24"/>
        </w:rPr>
        <w:t>Equisetum fiber</w:t>
      </w:r>
      <w:r w:rsidR="00631BD1">
        <w:rPr>
          <w:rFonts w:asciiTheme="majorBidi" w:hAnsiTheme="majorBidi" w:cstheme="majorBidi"/>
          <w:sz w:val="24"/>
          <w:szCs w:val="24"/>
        </w:rPr>
        <w:t>s</w:t>
      </w:r>
      <w:r w:rsidR="00FD7F7B" w:rsidRPr="007765AE">
        <w:rPr>
          <w:rFonts w:asciiTheme="majorBidi" w:hAnsiTheme="majorBidi" w:cstheme="majorBidi"/>
          <w:sz w:val="24"/>
          <w:szCs w:val="24"/>
        </w:rPr>
        <w:t xml:space="preserve"> cement boards</w:t>
      </w:r>
      <w:r w:rsidRPr="007765AE">
        <w:rPr>
          <w:rFonts w:asciiTheme="majorBidi" w:hAnsiTheme="majorBidi" w:cstheme="majorBidi"/>
          <w:sz w:val="24"/>
          <w:szCs w:val="24"/>
        </w:rPr>
        <w:t>.</w:t>
      </w:r>
      <w:r w:rsidR="00631BD1">
        <w:rPr>
          <w:rFonts w:asciiTheme="majorBidi" w:hAnsiTheme="majorBidi" w:cstheme="majorBidi"/>
          <w:sz w:val="24"/>
          <w:szCs w:val="24"/>
        </w:rPr>
        <w:t xml:space="preserve"> </w:t>
      </w:r>
      <w:r w:rsidR="001D3E6C" w:rsidRPr="007765AE">
        <w:rPr>
          <w:rFonts w:asciiTheme="majorBidi" w:hAnsiTheme="majorBidi" w:cstheme="majorBidi"/>
          <w:sz w:val="24"/>
          <w:szCs w:val="24"/>
        </w:rPr>
        <w:t>The results indicatd that</w:t>
      </w:r>
      <w:r w:rsidR="002F7DC3" w:rsidRPr="002F7DC3">
        <w:rPr>
          <w:rFonts w:asciiTheme="majorBidi" w:hAnsiTheme="majorBidi" w:cstheme="majorBidi"/>
          <w:sz w:val="24"/>
          <w:szCs w:val="24"/>
        </w:rPr>
        <w:t xml:space="preserve"> </w:t>
      </w:r>
      <w:r w:rsidR="002F7DC3" w:rsidRPr="007765AE">
        <w:rPr>
          <w:rFonts w:asciiTheme="majorBidi" w:hAnsiTheme="majorBidi" w:cstheme="majorBidi"/>
          <w:sz w:val="24"/>
          <w:szCs w:val="24"/>
        </w:rPr>
        <w:t>the optimum</w:t>
      </w:r>
      <w:r w:rsidR="001D3E6C" w:rsidRPr="007765AE">
        <w:rPr>
          <w:rFonts w:asciiTheme="majorBidi" w:hAnsiTheme="majorBidi" w:cstheme="majorBidi"/>
          <w:sz w:val="24"/>
          <w:szCs w:val="24"/>
        </w:rPr>
        <w:t xml:space="preserve"> liquor to Equisetum ratio and alkali, Al</w:t>
      </w:r>
      <w:r w:rsidR="001D3E6C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1D3E6C" w:rsidRPr="007765AE">
        <w:rPr>
          <w:rFonts w:asciiTheme="majorBidi" w:hAnsiTheme="majorBidi" w:cstheme="majorBidi"/>
          <w:sz w:val="24"/>
          <w:szCs w:val="24"/>
        </w:rPr>
        <w:t>O</w:t>
      </w:r>
      <w:r w:rsidR="001D3E6C" w:rsidRPr="007765AE">
        <w:rPr>
          <w:rFonts w:asciiTheme="majorBidi" w:hAnsiTheme="majorBidi" w:cstheme="majorBidi"/>
          <w:sz w:val="24"/>
          <w:szCs w:val="24"/>
          <w:vertAlign w:val="subscript"/>
        </w:rPr>
        <w:t xml:space="preserve">3 </w:t>
      </w:r>
      <w:r w:rsidR="001D3E6C" w:rsidRPr="007765AE">
        <w:rPr>
          <w:rFonts w:asciiTheme="majorBidi" w:hAnsiTheme="majorBidi" w:cstheme="majorBidi"/>
          <w:sz w:val="24"/>
          <w:szCs w:val="24"/>
        </w:rPr>
        <w:t>and H</w:t>
      </w:r>
      <w:r w:rsidR="001D3E6C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1D3E6C" w:rsidRPr="007765AE">
        <w:rPr>
          <w:rFonts w:asciiTheme="majorBidi" w:hAnsiTheme="majorBidi" w:cstheme="majorBidi"/>
          <w:sz w:val="24"/>
          <w:szCs w:val="24"/>
        </w:rPr>
        <w:t>O</w:t>
      </w:r>
      <w:r w:rsidR="001D3E6C" w:rsidRPr="007765AE"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 w:rsidR="001D3E6C" w:rsidRPr="007765AE">
        <w:rPr>
          <w:rFonts w:asciiTheme="majorBidi" w:hAnsiTheme="majorBidi" w:cstheme="majorBidi"/>
          <w:sz w:val="24"/>
          <w:szCs w:val="24"/>
        </w:rPr>
        <w:t>charges on o.d. raw material</w:t>
      </w:r>
      <w:r w:rsidR="00631BD1">
        <w:rPr>
          <w:rFonts w:asciiTheme="majorBidi" w:hAnsiTheme="majorBidi" w:cstheme="majorBidi"/>
          <w:sz w:val="24"/>
          <w:szCs w:val="24"/>
        </w:rPr>
        <w:t xml:space="preserve"> (</w:t>
      </w:r>
      <w:r w:rsidR="00631BD1" w:rsidRPr="007765AE">
        <w:rPr>
          <w:rFonts w:asciiTheme="majorBidi" w:hAnsiTheme="majorBidi" w:cstheme="majorBidi"/>
          <w:sz w:val="24"/>
          <w:szCs w:val="24"/>
        </w:rPr>
        <w:t>Equisetum telmateia</w:t>
      </w:r>
      <w:r w:rsidR="00631BD1">
        <w:rPr>
          <w:rFonts w:asciiTheme="majorBidi" w:hAnsiTheme="majorBidi" w:cstheme="majorBidi"/>
          <w:sz w:val="24"/>
          <w:szCs w:val="24"/>
        </w:rPr>
        <w:t>)</w:t>
      </w:r>
      <w:r w:rsidR="001D3E6C" w:rsidRPr="007765AE">
        <w:rPr>
          <w:rFonts w:asciiTheme="majorBidi" w:hAnsiTheme="majorBidi" w:cstheme="majorBidi"/>
          <w:sz w:val="24"/>
          <w:szCs w:val="24"/>
        </w:rPr>
        <w:t xml:space="preserve"> added </w:t>
      </w:r>
      <w:r w:rsidR="00631BD1">
        <w:rPr>
          <w:rFonts w:asciiTheme="majorBidi" w:hAnsiTheme="majorBidi" w:cstheme="majorBidi"/>
          <w:sz w:val="24"/>
          <w:szCs w:val="24"/>
        </w:rPr>
        <w:t>soda process</w:t>
      </w:r>
      <w:r w:rsidR="001D3E6C" w:rsidRPr="007765AE">
        <w:rPr>
          <w:rFonts w:asciiTheme="majorBidi" w:hAnsiTheme="majorBidi" w:cstheme="majorBidi"/>
          <w:sz w:val="24"/>
          <w:szCs w:val="24"/>
        </w:rPr>
        <w:t xml:space="preserve"> were, 8:1 ,12% , 3% and 9% respectively</w:t>
      </w:r>
      <w:r w:rsidR="001D3E6C" w:rsidRPr="007765AE">
        <w:rPr>
          <w:rFonts w:asciiTheme="majorBidi" w:hAnsiTheme="majorBidi" w:cstheme="majorBidi"/>
          <w:sz w:val="24"/>
          <w:szCs w:val="24"/>
          <w:lang w:bidi="fa-IR"/>
        </w:rPr>
        <w:t xml:space="preserve"> in </w:t>
      </w:r>
      <w:r w:rsidR="001D3E6C" w:rsidRPr="007765AE">
        <w:rPr>
          <w:rFonts w:asciiTheme="majorBidi" w:hAnsiTheme="majorBidi" w:cstheme="majorBidi"/>
          <w:sz w:val="24"/>
          <w:szCs w:val="24"/>
        </w:rPr>
        <w:t>20</w:t>
      </w:r>
      <w:r w:rsidR="001D3E6C" w:rsidRPr="007765AE">
        <w:rPr>
          <w:rFonts w:ascii="Calibri" w:hAnsi="Calibri" w:cstheme="majorBidi"/>
          <w:sz w:val="24"/>
          <w:szCs w:val="24"/>
        </w:rPr>
        <w:t>°</w:t>
      </w:r>
      <w:r w:rsidR="001D3E6C" w:rsidRPr="007765AE">
        <w:rPr>
          <w:rFonts w:asciiTheme="majorBidi" w:hAnsiTheme="majorBidi" w:cstheme="majorBidi"/>
          <w:sz w:val="24"/>
          <w:szCs w:val="24"/>
        </w:rPr>
        <w:t xml:space="preserve">C for 24h. </w:t>
      </w:r>
      <w:r w:rsidR="00F10B90" w:rsidRPr="007765AE">
        <w:rPr>
          <w:rFonts w:asciiTheme="majorBidi" w:hAnsiTheme="majorBidi" w:cstheme="majorBidi"/>
          <w:sz w:val="24"/>
          <w:szCs w:val="24"/>
        </w:rPr>
        <w:t>It was found that the Al</w:t>
      </w:r>
      <w:r w:rsidR="00F10B90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10B90" w:rsidRPr="007765AE">
        <w:rPr>
          <w:rFonts w:asciiTheme="majorBidi" w:hAnsiTheme="majorBidi" w:cstheme="majorBidi"/>
          <w:sz w:val="24"/>
          <w:szCs w:val="24"/>
        </w:rPr>
        <w:t>O</w:t>
      </w:r>
      <w:r w:rsidR="00F10B90" w:rsidRPr="007765A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10B90" w:rsidRPr="007765AE">
        <w:rPr>
          <w:rFonts w:asciiTheme="majorBidi" w:hAnsiTheme="majorBidi" w:cstheme="majorBidi"/>
          <w:sz w:val="24"/>
          <w:szCs w:val="24"/>
        </w:rPr>
        <w:t xml:space="preserve"> and H</w:t>
      </w:r>
      <w:r w:rsidR="00F10B90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10B90" w:rsidRPr="007765AE">
        <w:rPr>
          <w:rFonts w:asciiTheme="majorBidi" w:hAnsiTheme="majorBidi" w:cstheme="majorBidi"/>
          <w:sz w:val="24"/>
          <w:szCs w:val="24"/>
        </w:rPr>
        <w:t>O</w:t>
      </w:r>
      <w:r w:rsidR="00F10B90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10B90" w:rsidRPr="007765AE">
        <w:rPr>
          <w:rFonts w:asciiTheme="majorBidi" w:hAnsiTheme="majorBidi" w:cstheme="majorBidi"/>
          <w:sz w:val="24"/>
          <w:szCs w:val="24"/>
        </w:rPr>
        <w:t xml:space="preserve"> added soda process increased the silica precipitatipon on pulps by about 29% and 26.23% compare  to soda process</w:t>
      </w:r>
      <w:r w:rsidR="00A001EF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E0FA6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In addition </w:t>
      </w:r>
      <w:r w:rsidR="00A001EF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alkali treatment in the presence of </w:t>
      </w:r>
      <w:r w:rsidR="00A001EF" w:rsidRPr="007765AE">
        <w:rPr>
          <w:rFonts w:asciiTheme="majorBidi" w:hAnsiTheme="majorBidi" w:cstheme="majorBidi"/>
          <w:sz w:val="24"/>
          <w:szCs w:val="24"/>
        </w:rPr>
        <w:t>H</w:t>
      </w:r>
      <w:r w:rsidR="00A001EF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001EF" w:rsidRPr="007765AE">
        <w:rPr>
          <w:rFonts w:asciiTheme="majorBidi" w:hAnsiTheme="majorBidi" w:cstheme="majorBidi"/>
          <w:sz w:val="24"/>
          <w:szCs w:val="24"/>
        </w:rPr>
        <w:t>O</w:t>
      </w:r>
      <w:r w:rsidR="00A001EF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001EF" w:rsidRPr="007765AE">
        <w:rPr>
          <w:rFonts w:asciiTheme="majorBidi" w:hAnsiTheme="majorBidi" w:cstheme="majorBidi"/>
          <w:sz w:val="24"/>
          <w:szCs w:val="24"/>
        </w:rPr>
        <w:t xml:space="preserve"> </w:t>
      </w:r>
      <w:r w:rsidR="00A001EF" w:rsidRPr="007765AE">
        <w:rPr>
          <w:rFonts w:ascii="Times New Roman" w:hAnsi="Times New Roman" w:cs="Times New Roman"/>
          <w:color w:val="000000"/>
          <w:sz w:val="24"/>
          <w:szCs w:val="24"/>
        </w:rPr>
        <w:t>favoured solubilization of the large molecular size of hemicelluloses such az xyloglocan</w:t>
      </w:r>
      <w:r w:rsidR="00BE0FA6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 that </w:t>
      </w:r>
      <w:r w:rsidR="00A001EF" w:rsidRPr="007765AE">
        <w:rPr>
          <w:rFonts w:ascii="Times New Roman" w:hAnsi="Times New Roman" w:cs="Times New Roman"/>
          <w:color w:val="000000"/>
          <w:sz w:val="24"/>
          <w:szCs w:val="24"/>
        </w:rPr>
        <w:t>inhibite</w:t>
      </w:r>
      <w:r w:rsidR="00935D7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001EF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 cement hydration.</w:t>
      </w:r>
      <w:r w:rsidR="007520E2">
        <w:rPr>
          <w:rFonts w:asciiTheme="majorBidi" w:hAnsiTheme="majorBidi" w:cstheme="majorBidi"/>
          <w:sz w:val="24"/>
          <w:szCs w:val="24"/>
        </w:rPr>
        <w:t xml:space="preserve"> </w:t>
      </w:r>
      <w:r w:rsidR="00D309A4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5E0560" w:rsidRPr="007765AE">
        <w:rPr>
          <w:rFonts w:ascii="Times New Roman" w:hAnsi="Times New Roman" w:cs="Times New Roman"/>
          <w:color w:val="000000"/>
          <w:sz w:val="24"/>
          <w:szCs w:val="24"/>
        </w:rPr>
        <w:t>he three-stage treatment together resulted in a</w:t>
      </w:r>
      <w:r w:rsidR="00970FE5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7DC3">
        <w:rPr>
          <w:rFonts w:ascii="Times New Roman" w:hAnsi="Times New Roman" w:cs="Times New Roman"/>
          <w:color w:val="000000"/>
          <w:sz w:val="24"/>
          <w:szCs w:val="24"/>
        </w:rPr>
        <w:t>retention</w:t>
      </w:r>
      <w:r w:rsidR="005E0560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 of 83.23% of the original silica </w:t>
      </w:r>
      <w:r w:rsidR="002F7DC3">
        <w:rPr>
          <w:rFonts w:ascii="Times New Roman" w:hAnsi="Times New Roman" w:cs="Times New Roman"/>
          <w:color w:val="000000"/>
          <w:sz w:val="24"/>
          <w:szCs w:val="24"/>
        </w:rPr>
        <w:t xml:space="preserve">on pulp </w:t>
      </w:r>
      <w:r w:rsidR="00D309A4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53407E" w:rsidRPr="007765AE">
        <w:rPr>
          <w:rFonts w:asciiTheme="majorBidi" w:hAnsiTheme="majorBidi" w:cstheme="majorBidi"/>
          <w:sz w:val="24"/>
          <w:szCs w:val="24"/>
        </w:rPr>
        <w:t>offers highly practical and efficient solution to the non-wood pulping silica problem</w:t>
      </w:r>
      <w:r w:rsidR="0053407E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407E" w:rsidRPr="007765AE">
        <w:rPr>
          <w:rFonts w:asciiTheme="majorBidi" w:hAnsiTheme="majorBidi" w:cstheme="majorBidi"/>
          <w:sz w:val="24"/>
          <w:szCs w:val="24"/>
        </w:rPr>
        <w:t xml:space="preserve">so that </w:t>
      </w:r>
      <w:r w:rsidR="00BF7070" w:rsidRPr="007765AE">
        <w:rPr>
          <w:rFonts w:asciiTheme="majorBidi" w:hAnsiTheme="majorBidi" w:cstheme="majorBidi"/>
          <w:sz w:val="24"/>
          <w:szCs w:val="24"/>
        </w:rPr>
        <w:t xml:space="preserve">it </w:t>
      </w:r>
      <w:r w:rsidR="004C597B">
        <w:rPr>
          <w:rFonts w:asciiTheme="majorBidi" w:hAnsiTheme="majorBidi" w:cstheme="majorBidi"/>
          <w:sz w:val="24"/>
          <w:szCs w:val="24"/>
        </w:rPr>
        <w:t>i</w:t>
      </w:r>
      <w:r w:rsidR="00BF7070" w:rsidRPr="007765AE">
        <w:rPr>
          <w:rFonts w:asciiTheme="majorBidi" w:hAnsiTheme="majorBidi" w:cstheme="majorBidi"/>
          <w:sz w:val="24"/>
          <w:szCs w:val="24"/>
        </w:rPr>
        <w:t xml:space="preserve">s conclouded that the </w:t>
      </w:r>
      <w:r w:rsidR="004C597B" w:rsidRPr="007765AE">
        <w:rPr>
          <w:rFonts w:asciiTheme="majorBidi" w:hAnsiTheme="majorBidi" w:cstheme="majorBidi"/>
          <w:sz w:val="24"/>
          <w:szCs w:val="24"/>
        </w:rPr>
        <w:t>Al</w:t>
      </w:r>
      <w:r w:rsidR="004C597B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C597B" w:rsidRPr="007765AE">
        <w:rPr>
          <w:rFonts w:asciiTheme="majorBidi" w:hAnsiTheme="majorBidi" w:cstheme="majorBidi"/>
          <w:sz w:val="24"/>
          <w:szCs w:val="24"/>
        </w:rPr>
        <w:t>O</w:t>
      </w:r>
      <w:r w:rsidR="004C597B" w:rsidRPr="007765A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C597B" w:rsidRPr="007765AE">
        <w:rPr>
          <w:rFonts w:asciiTheme="majorBidi" w:hAnsiTheme="majorBidi" w:cstheme="majorBidi"/>
          <w:sz w:val="24"/>
          <w:szCs w:val="24"/>
        </w:rPr>
        <w:t xml:space="preserve"> and H</w:t>
      </w:r>
      <w:r w:rsidR="004C597B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C597B" w:rsidRPr="007765AE">
        <w:rPr>
          <w:rFonts w:asciiTheme="majorBidi" w:hAnsiTheme="majorBidi" w:cstheme="majorBidi"/>
          <w:sz w:val="24"/>
          <w:szCs w:val="24"/>
        </w:rPr>
        <w:t>O</w:t>
      </w:r>
      <w:r w:rsidR="004C597B" w:rsidRPr="007765A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C597B" w:rsidRPr="007765AE">
        <w:rPr>
          <w:rFonts w:asciiTheme="majorBidi" w:hAnsiTheme="majorBidi" w:cstheme="majorBidi"/>
          <w:sz w:val="24"/>
          <w:szCs w:val="24"/>
        </w:rPr>
        <w:t xml:space="preserve"> </w:t>
      </w:r>
      <w:r w:rsidR="00BF7070" w:rsidRPr="007765AE">
        <w:rPr>
          <w:rFonts w:asciiTheme="majorBidi" w:hAnsiTheme="majorBidi" w:cstheme="majorBidi"/>
          <w:sz w:val="24"/>
          <w:szCs w:val="24"/>
        </w:rPr>
        <w:t xml:space="preserve">added soda proess gives the best precipitation of silica onto pulp and </w:t>
      </w:r>
      <w:r w:rsidR="001D1F86">
        <w:rPr>
          <w:rFonts w:asciiTheme="majorBidi" w:hAnsiTheme="majorBidi" w:cstheme="majorBidi"/>
          <w:sz w:val="24"/>
          <w:szCs w:val="24"/>
        </w:rPr>
        <w:t>so that</w:t>
      </w:r>
      <w:r w:rsidR="00BF7070" w:rsidRPr="007765AE">
        <w:rPr>
          <w:rFonts w:asciiTheme="majorBidi" w:hAnsiTheme="majorBidi" w:cstheme="majorBidi"/>
          <w:sz w:val="24"/>
          <w:szCs w:val="24"/>
        </w:rPr>
        <w:t xml:space="preserve"> gives good properties</w:t>
      </w:r>
      <w:r w:rsidR="007D1E0A" w:rsidRPr="007765AE">
        <w:rPr>
          <w:rFonts w:asciiTheme="majorBidi" w:hAnsiTheme="majorBidi" w:cstheme="majorBidi"/>
          <w:sz w:val="24"/>
          <w:szCs w:val="24"/>
        </w:rPr>
        <w:t xml:space="preserve"> in fibers cement </w:t>
      </w:r>
      <w:r w:rsidR="00823B8F" w:rsidRPr="007765AE">
        <w:rPr>
          <w:rFonts w:asciiTheme="majorBidi" w:hAnsiTheme="majorBidi" w:cstheme="majorBidi"/>
          <w:sz w:val="24"/>
          <w:szCs w:val="24"/>
        </w:rPr>
        <w:t>b</w:t>
      </w:r>
      <w:r w:rsidR="007D1E0A" w:rsidRPr="007765AE">
        <w:rPr>
          <w:rFonts w:asciiTheme="majorBidi" w:hAnsiTheme="majorBidi" w:cstheme="majorBidi"/>
          <w:sz w:val="24"/>
          <w:szCs w:val="24"/>
        </w:rPr>
        <w:t>oards</w:t>
      </w:r>
      <w:r w:rsidR="00BF7070" w:rsidRPr="007765AE">
        <w:rPr>
          <w:rFonts w:asciiTheme="majorBidi" w:hAnsiTheme="majorBidi" w:cstheme="majorBidi"/>
          <w:sz w:val="24"/>
          <w:szCs w:val="24"/>
        </w:rPr>
        <w:t xml:space="preserve">. </w:t>
      </w:r>
      <w:r w:rsidR="003A7D5A">
        <w:rPr>
          <w:rFonts w:ascii="TimesNewRoman" w:hAnsi="TimesNewRoman" w:cs="TimesNewRoman"/>
          <w:sz w:val="24"/>
          <w:szCs w:val="24"/>
        </w:rPr>
        <w:t xml:space="preserve">MOR, </w:t>
      </w:r>
      <w:r w:rsidR="003A7D5A" w:rsidRPr="007765AE">
        <w:rPr>
          <w:rFonts w:ascii="TimesNewRoman" w:hAnsi="TimesNewRoman" w:cs="TimesNewRoman"/>
          <w:sz w:val="24"/>
          <w:szCs w:val="24"/>
        </w:rPr>
        <w:t>MOE</w:t>
      </w:r>
      <w:r w:rsidR="003A7D5A">
        <w:rPr>
          <w:rFonts w:ascii="TimesNewRoman" w:hAnsi="TimesNewRoman" w:cs="TimesNewRoman"/>
          <w:sz w:val="24"/>
          <w:szCs w:val="24"/>
        </w:rPr>
        <w:t>, IB,</w:t>
      </w:r>
      <w:r w:rsidR="003A7D5A" w:rsidRPr="003A7D5A">
        <w:rPr>
          <w:rFonts w:ascii="TimesNewRoman" w:hAnsi="TimesNewRoman" w:cs="TimesNewRoman"/>
          <w:sz w:val="24"/>
          <w:szCs w:val="24"/>
        </w:rPr>
        <w:t xml:space="preserve"> </w:t>
      </w:r>
      <w:r w:rsidR="003A7D5A" w:rsidRPr="007765AE">
        <w:rPr>
          <w:rFonts w:ascii="TimesNewRoman" w:hAnsi="TimesNewRoman" w:cs="TimesNewRoman"/>
          <w:sz w:val="24"/>
          <w:szCs w:val="24"/>
        </w:rPr>
        <w:t>thickness swelling</w:t>
      </w:r>
      <w:r w:rsidR="003A7D5A">
        <w:rPr>
          <w:rFonts w:ascii="TimesNewRoman" w:hAnsi="TimesNewRoman" w:cs="TimesNewRoman"/>
          <w:sz w:val="24"/>
          <w:szCs w:val="24"/>
        </w:rPr>
        <w:t xml:space="preserve"> and </w:t>
      </w:r>
      <w:r w:rsidR="003A7D5A" w:rsidRPr="007765AE">
        <w:rPr>
          <w:rFonts w:ascii="TimesNewRoman" w:hAnsi="TimesNewRoman" w:cs="TimesNewRoman"/>
          <w:sz w:val="24"/>
          <w:szCs w:val="24"/>
        </w:rPr>
        <w:t xml:space="preserve">thermal conductivity </w:t>
      </w:r>
      <w:r w:rsidR="00896A4C" w:rsidRPr="007765AE">
        <w:rPr>
          <w:rFonts w:ascii="TimesNewRoman" w:hAnsi="TimesNewRoman" w:cs="TimesNewRoman"/>
          <w:sz w:val="24"/>
          <w:szCs w:val="24"/>
        </w:rPr>
        <w:t xml:space="preserve">of </w:t>
      </w:r>
      <w:r w:rsidR="003A7D5A">
        <w:rPr>
          <w:rFonts w:ascii="TimesNewRoman" w:hAnsi="TimesNewRoman" w:cs="TimesNewRoman"/>
          <w:sz w:val="24"/>
          <w:szCs w:val="24"/>
        </w:rPr>
        <w:t xml:space="preserve">Equisetum fibers cement boards were </w:t>
      </w:r>
      <w:r w:rsidR="000B6358" w:rsidRPr="007765AE">
        <w:rPr>
          <w:rFonts w:ascii="TimesNewRoman" w:hAnsi="TimesNewRoman" w:cs="TimesNewRoman"/>
          <w:sz w:val="24"/>
          <w:szCs w:val="24"/>
        </w:rPr>
        <w:t>17.6</w:t>
      </w:r>
      <w:r w:rsidR="003A7D5A">
        <w:rPr>
          <w:rFonts w:ascii="TimesNewRoman" w:hAnsi="TimesNewRoman" w:cs="TimesNewRoman"/>
          <w:sz w:val="24"/>
          <w:szCs w:val="24"/>
        </w:rPr>
        <w:t>,</w:t>
      </w:r>
      <w:r w:rsidR="00896A4C" w:rsidRPr="007765AE">
        <w:rPr>
          <w:rFonts w:ascii="TimesNewRoman" w:hAnsi="TimesNewRoman" w:cs="TimesNewRoman"/>
          <w:sz w:val="24"/>
          <w:szCs w:val="24"/>
        </w:rPr>
        <w:t xml:space="preserve"> </w:t>
      </w:r>
      <w:r w:rsidR="000B6358" w:rsidRPr="007765AE">
        <w:rPr>
          <w:rFonts w:ascii="TimesNewRoman" w:hAnsi="TimesNewRoman" w:cs="TimesNewRoman"/>
          <w:sz w:val="24"/>
          <w:szCs w:val="24"/>
        </w:rPr>
        <w:t>4357.7</w:t>
      </w:r>
      <w:r w:rsidR="003A7D5A">
        <w:rPr>
          <w:rFonts w:ascii="TimesNewRoman" w:hAnsi="TimesNewRoman" w:cs="TimesNewRoman"/>
          <w:sz w:val="24"/>
          <w:szCs w:val="24"/>
        </w:rPr>
        <w:t xml:space="preserve"> and </w:t>
      </w:r>
      <w:r w:rsidR="000B6358" w:rsidRPr="007765AE">
        <w:rPr>
          <w:rFonts w:ascii="TimesNewRoman" w:hAnsi="TimesNewRoman" w:cs="TimesNewRoman"/>
          <w:sz w:val="24"/>
          <w:szCs w:val="24"/>
        </w:rPr>
        <w:t>4.63</w:t>
      </w:r>
      <w:r w:rsidR="00896A4C" w:rsidRPr="007765AE">
        <w:rPr>
          <w:rFonts w:ascii="TimesNewRoman" w:hAnsi="TimesNewRoman" w:cs="TimesNewRoman"/>
          <w:sz w:val="24"/>
          <w:szCs w:val="24"/>
        </w:rPr>
        <w:t xml:space="preserve"> MPa, </w:t>
      </w:r>
      <w:r w:rsidR="00627F95" w:rsidRPr="007765AE">
        <w:rPr>
          <w:rFonts w:ascii="TimesNewRoman" w:hAnsi="TimesNewRoman" w:cs="TimesNewRoman"/>
          <w:sz w:val="24"/>
          <w:szCs w:val="24"/>
        </w:rPr>
        <w:t>1,1%</w:t>
      </w:r>
      <w:r w:rsidR="003A7D5A">
        <w:rPr>
          <w:rFonts w:ascii="TimesNewRoman" w:hAnsi="TimesNewRoman" w:cs="TimesNewRoman"/>
          <w:sz w:val="24"/>
          <w:szCs w:val="24"/>
        </w:rPr>
        <w:t xml:space="preserve"> and </w:t>
      </w:r>
      <w:r w:rsidR="003A7D5A" w:rsidRPr="007765AE">
        <w:rPr>
          <w:rFonts w:ascii="TimesNewRoman" w:hAnsi="TimesNewRoman" w:cs="TimesNewRoman"/>
          <w:sz w:val="24"/>
          <w:szCs w:val="24"/>
        </w:rPr>
        <w:t>0.15 w/m K</w:t>
      </w:r>
      <w:r w:rsidR="003B5789">
        <w:rPr>
          <w:rFonts w:ascii="TimesNewRoman" w:hAnsi="TimesNewRoman" w:cs="TimesNewRoman"/>
          <w:sz w:val="24"/>
          <w:szCs w:val="24"/>
        </w:rPr>
        <w:t>.</w:t>
      </w:r>
      <w:r w:rsidR="007520E2">
        <w:rPr>
          <w:rFonts w:ascii="TimesNewRoman" w:hAnsi="TimesNewRoman" w:cs="TimesNewRoman"/>
          <w:sz w:val="24"/>
          <w:szCs w:val="24"/>
        </w:rPr>
        <w:t xml:space="preserve"> </w:t>
      </w:r>
      <w:r w:rsidR="00896A4C" w:rsidRPr="007765AE">
        <w:rPr>
          <w:rFonts w:ascii="TimesNewRoman" w:hAnsi="TimesNewRoman" w:cs="TimesNewRoman"/>
          <w:sz w:val="24"/>
          <w:szCs w:val="24"/>
        </w:rPr>
        <w:t xml:space="preserve">Comparison of commercial board composite confirmed that the </w:t>
      </w:r>
      <w:r w:rsidR="00AC013C">
        <w:rPr>
          <w:rFonts w:ascii="TimesNewRoman" w:hAnsi="TimesNewRoman" w:cs="TimesNewRoman"/>
          <w:sz w:val="24"/>
          <w:szCs w:val="24"/>
        </w:rPr>
        <w:t>Equisetum fibers</w:t>
      </w:r>
      <w:r w:rsidR="00896A4C" w:rsidRPr="007765AE">
        <w:rPr>
          <w:rFonts w:ascii="TimesNewRoman" w:hAnsi="TimesNewRoman" w:cs="TimesNewRoman"/>
          <w:sz w:val="24"/>
          <w:szCs w:val="24"/>
        </w:rPr>
        <w:t xml:space="preserve"> </w:t>
      </w:r>
      <w:r w:rsidR="00AC013C">
        <w:rPr>
          <w:rFonts w:ascii="TimesNewRoman" w:hAnsi="TimesNewRoman" w:cs="TimesNewRoman"/>
          <w:sz w:val="24"/>
          <w:szCs w:val="24"/>
        </w:rPr>
        <w:t xml:space="preserve">cement </w:t>
      </w:r>
      <w:r w:rsidR="00896A4C" w:rsidRPr="007765AE">
        <w:rPr>
          <w:rFonts w:ascii="TimesNewRoman" w:hAnsi="TimesNewRoman" w:cs="TimesNewRoman"/>
          <w:sz w:val="24"/>
          <w:szCs w:val="24"/>
        </w:rPr>
        <w:t>composite</w:t>
      </w:r>
      <w:r w:rsidR="00935D7A">
        <w:rPr>
          <w:rFonts w:ascii="TimesNewRoman" w:hAnsi="TimesNewRoman" w:cs="TimesNewRoman"/>
          <w:sz w:val="24"/>
          <w:szCs w:val="24"/>
        </w:rPr>
        <w:t>s</w:t>
      </w:r>
      <w:r w:rsidR="00896A4C" w:rsidRPr="007765AE">
        <w:rPr>
          <w:rFonts w:ascii="TimesNewRoman" w:hAnsi="TimesNewRoman" w:cs="TimesNewRoman"/>
          <w:sz w:val="24"/>
          <w:szCs w:val="24"/>
        </w:rPr>
        <w:t xml:space="preserve"> have </w:t>
      </w:r>
      <w:r w:rsidR="00AC013C">
        <w:rPr>
          <w:rFonts w:ascii="TimesNewRoman" w:hAnsi="TimesNewRoman" w:cs="TimesNewRoman"/>
          <w:sz w:val="24"/>
          <w:szCs w:val="24"/>
        </w:rPr>
        <w:t xml:space="preserve">appropriate properties for </w:t>
      </w:r>
      <w:r w:rsidR="00984485" w:rsidRPr="007765AE">
        <w:rPr>
          <w:rFonts w:asciiTheme="majorBidi" w:hAnsiTheme="majorBidi" w:cstheme="majorBidi"/>
          <w:sz w:val="24"/>
          <w:szCs w:val="24"/>
        </w:rPr>
        <w:t>making of building material</w:t>
      </w:r>
      <w:r w:rsidR="00AC013C">
        <w:rPr>
          <w:rFonts w:ascii="TimesNewRoman" w:hAnsi="TimesNewRoman" w:cs="TimesNewRoman"/>
          <w:sz w:val="24"/>
          <w:szCs w:val="24"/>
        </w:rPr>
        <w:t xml:space="preserve">. </w:t>
      </w:r>
    </w:p>
    <w:p w:rsidR="000F0014" w:rsidRPr="003A7D5A" w:rsidRDefault="000F0014" w:rsidP="00AC013C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4F7544" w:rsidRPr="007765AE" w:rsidRDefault="00E35DE8" w:rsidP="00F23A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01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Keywords</w:t>
      </w:r>
      <w:r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679BC" w:rsidRPr="005679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Equisetum telmateia</w:t>
      </w:r>
      <w:r w:rsidR="005679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765AE">
        <w:rPr>
          <w:rFonts w:ascii="Times New Roman" w:hAnsi="Times New Roman" w:cs="Times New Roman"/>
          <w:color w:val="000000"/>
          <w:sz w:val="24"/>
          <w:szCs w:val="24"/>
        </w:rPr>
        <w:t>Hemicellulose</w:t>
      </w:r>
      <w:r w:rsidR="005679B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 Hydrogen peroxide</w:t>
      </w:r>
      <w:r w:rsidR="00DD22D2"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64FAE" w:rsidRPr="007765AE">
        <w:rPr>
          <w:rFonts w:asciiTheme="majorBidi" w:hAnsiTheme="majorBidi" w:cstheme="majorBidi"/>
          <w:sz w:val="24"/>
          <w:szCs w:val="24"/>
        </w:rPr>
        <w:t xml:space="preserve">Non-wood, </w:t>
      </w:r>
      <w:r w:rsidR="005679BC" w:rsidRPr="007765AE">
        <w:rPr>
          <w:rFonts w:asciiTheme="majorBidi" w:hAnsiTheme="majorBidi" w:cstheme="majorBidi"/>
          <w:sz w:val="24"/>
          <w:szCs w:val="24"/>
        </w:rPr>
        <w:t>fibers-cement boards</w:t>
      </w:r>
      <w:r w:rsidR="005679BC">
        <w:rPr>
          <w:rFonts w:asciiTheme="majorBidi" w:hAnsiTheme="majorBidi" w:cstheme="majorBidi"/>
          <w:sz w:val="24"/>
          <w:szCs w:val="24"/>
        </w:rPr>
        <w:t>, silica, xylogl</w:t>
      </w:r>
      <w:r w:rsidR="00F23AC6">
        <w:rPr>
          <w:rFonts w:asciiTheme="majorBidi" w:hAnsiTheme="majorBidi" w:cstheme="majorBidi"/>
          <w:sz w:val="24"/>
          <w:szCs w:val="24"/>
        </w:rPr>
        <w:t>u</w:t>
      </w:r>
      <w:r w:rsidR="005679BC">
        <w:rPr>
          <w:rFonts w:asciiTheme="majorBidi" w:hAnsiTheme="majorBidi" w:cstheme="majorBidi"/>
          <w:sz w:val="24"/>
          <w:szCs w:val="24"/>
        </w:rPr>
        <w:t>can, soda, thermal conductivity</w:t>
      </w:r>
    </w:p>
    <w:sectPr w:rsidR="004F7544" w:rsidRPr="007765AE" w:rsidSect="00E679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2B18CD"/>
    <w:rsid w:val="000068F0"/>
    <w:rsid w:val="00046064"/>
    <w:rsid w:val="00053776"/>
    <w:rsid w:val="00080B3E"/>
    <w:rsid w:val="0008245F"/>
    <w:rsid w:val="000922C2"/>
    <w:rsid w:val="00096B20"/>
    <w:rsid w:val="000B6358"/>
    <w:rsid w:val="000F0014"/>
    <w:rsid w:val="000F6924"/>
    <w:rsid w:val="001B015B"/>
    <w:rsid w:val="001D1F86"/>
    <w:rsid w:val="001D3E6C"/>
    <w:rsid w:val="001E7C24"/>
    <w:rsid w:val="00204E21"/>
    <w:rsid w:val="0020747F"/>
    <w:rsid w:val="00212EBB"/>
    <w:rsid w:val="0024569F"/>
    <w:rsid w:val="00261684"/>
    <w:rsid w:val="00262609"/>
    <w:rsid w:val="002B18CD"/>
    <w:rsid w:val="002E71E9"/>
    <w:rsid w:val="002F7DC3"/>
    <w:rsid w:val="003131D7"/>
    <w:rsid w:val="00364FAE"/>
    <w:rsid w:val="003A7D5A"/>
    <w:rsid w:val="003B5789"/>
    <w:rsid w:val="003C0C23"/>
    <w:rsid w:val="00405F39"/>
    <w:rsid w:val="00423363"/>
    <w:rsid w:val="004416F7"/>
    <w:rsid w:val="004C597B"/>
    <w:rsid w:val="004F7544"/>
    <w:rsid w:val="00502F3D"/>
    <w:rsid w:val="005034A8"/>
    <w:rsid w:val="00532410"/>
    <w:rsid w:val="0053407E"/>
    <w:rsid w:val="005679BC"/>
    <w:rsid w:val="00575E09"/>
    <w:rsid w:val="00585578"/>
    <w:rsid w:val="005E0560"/>
    <w:rsid w:val="005F1E3D"/>
    <w:rsid w:val="00624160"/>
    <w:rsid w:val="00627F95"/>
    <w:rsid w:val="00631BD1"/>
    <w:rsid w:val="00655B2C"/>
    <w:rsid w:val="00674D10"/>
    <w:rsid w:val="006B0B02"/>
    <w:rsid w:val="007520E2"/>
    <w:rsid w:val="00760A78"/>
    <w:rsid w:val="007765AE"/>
    <w:rsid w:val="007B2FFB"/>
    <w:rsid w:val="007B5BE3"/>
    <w:rsid w:val="007D1E0A"/>
    <w:rsid w:val="007D7924"/>
    <w:rsid w:val="008130C4"/>
    <w:rsid w:val="008221A7"/>
    <w:rsid w:val="00823B8F"/>
    <w:rsid w:val="008569B5"/>
    <w:rsid w:val="00896A4C"/>
    <w:rsid w:val="008C7EAC"/>
    <w:rsid w:val="008D03A2"/>
    <w:rsid w:val="00901218"/>
    <w:rsid w:val="009207D3"/>
    <w:rsid w:val="00935D7A"/>
    <w:rsid w:val="00953433"/>
    <w:rsid w:val="00965022"/>
    <w:rsid w:val="00970FE5"/>
    <w:rsid w:val="009745A9"/>
    <w:rsid w:val="00975579"/>
    <w:rsid w:val="009816E7"/>
    <w:rsid w:val="00984485"/>
    <w:rsid w:val="00985391"/>
    <w:rsid w:val="009B5009"/>
    <w:rsid w:val="009B73C5"/>
    <w:rsid w:val="00A001EF"/>
    <w:rsid w:val="00A20043"/>
    <w:rsid w:val="00AC013C"/>
    <w:rsid w:val="00AC5028"/>
    <w:rsid w:val="00AF732D"/>
    <w:rsid w:val="00B12644"/>
    <w:rsid w:val="00BE0FA6"/>
    <w:rsid w:val="00BF7070"/>
    <w:rsid w:val="00C203E4"/>
    <w:rsid w:val="00C91EB3"/>
    <w:rsid w:val="00CA4832"/>
    <w:rsid w:val="00CD25D2"/>
    <w:rsid w:val="00D038A6"/>
    <w:rsid w:val="00D309A4"/>
    <w:rsid w:val="00DD22D2"/>
    <w:rsid w:val="00DD4100"/>
    <w:rsid w:val="00E00F09"/>
    <w:rsid w:val="00E35DE8"/>
    <w:rsid w:val="00E37553"/>
    <w:rsid w:val="00E679F3"/>
    <w:rsid w:val="00EC431B"/>
    <w:rsid w:val="00EE1240"/>
    <w:rsid w:val="00EF4DA6"/>
    <w:rsid w:val="00F10B90"/>
    <w:rsid w:val="00F10F22"/>
    <w:rsid w:val="00F13F25"/>
    <w:rsid w:val="00F14BDB"/>
    <w:rsid w:val="00F23AC6"/>
    <w:rsid w:val="00F40831"/>
    <w:rsid w:val="00F66ABC"/>
    <w:rsid w:val="00F71C4B"/>
    <w:rsid w:val="00F93770"/>
    <w:rsid w:val="00F9749A"/>
    <w:rsid w:val="00FB0D64"/>
    <w:rsid w:val="00FC7125"/>
    <w:rsid w:val="00FD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0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MRT</cp:lastModifiedBy>
  <cp:revision>5</cp:revision>
  <dcterms:created xsi:type="dcterms:W3CDTF">2009-01-11T23:49:00Z</dcterms:created>
  <dcterms:modified xsi:type="dcterms:W3CDTF">2011-05-12T05:56:00Z</dcterms:modified>
</cp:coreProperties>
</file>